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FA47" w14:textId="77777777" w:rsidR="00E455C6" w:rsidRPr="005B649A" w:rsidRDefault="00E455C6" w:rsidP="00040B2A">
      <w:pPr>
        <w:pStyle w:val="Title"/>
        <w:rPr>
          <w:sz w:val="28"/>
          <w:szCs w:val="28"/>
        </w:rPr>
      </w:pPr>
      <w:r w:rsidRPr="005B649A">
        <w:rPr>
          <w:sz w:val="28"/>
          <w:szCs w:val="28"/>
        </w:rPr>
        <w:t>COLLEGE OF EDUCATION COUNCIL</w:t>
      </w:r>
    </w:p>
    <w:p w14:paraId="2CCAD824" w14:textId="163D63CF" w:rsidR="00AA5EDA" w:rsidRDefault="00C0632C" w:rsidP="00E455C6">
      <w:pPr>
        <w:pStyle w:val="Title"/>
        <w:rPr>
          <w:sz w:val="28"/>
          <w:szCs w:val="28"/>
        </w:rPr>
      </w:pPr>
      <w:r>
        <w:rPr>
          <w:sz w:val="28"/>
          <w:szCs w:val="28"/>
        </w:rPr>
        <w:t>April</w:t>
      </w:r>
      <w:r w:rsidR="00BC5FD5">
        <w:rPr>
          <w:sz w:val="28"/>
          <w:szCs w:val="28"/>
        </w:rPr>
        <w:t xml:space="preserve"> </w:t>
      </w:r>
      <w:r w:rsidR="00DD4A14">
        <w:rPr>
          <w:sz w:val="28"/>
          <w:szCs w:val="28"/>
        </w:rPr>
        <w:t>2</w:t>
      </w:r>
      <w:r>
        <w:rPr>
          <w:sz w:val="28"/>
          <w:szCs w:val="28"/>
        </w:rPr>
        <w:t>5</w:t>
      </w:r>
      <w:r w:rsidR="00B7673F">
        <w:rPr>
          <w:sz w:val="28"/>
          <w:szCs w:val="28"/>
        </w:rPr>
        <w:t>, 202</w:t>
      </w:r>
      <w:r w:rsidR="00DD4A14">
        <w:rPr>
          <w:sz w:val="28"/>
          <w:szCs w:val="28"/>
        </w:rPr>
        <w:t>2</w:t>
      </w:r>
    </w:p>
    <w:p w14:paraId="5E2DFA49" w14:textId="11214D0A" w:rsidR="00E455C6" w:rsidRDefault="004B72CE" w:rsidP="00E455C6">
      <w:pPr>
        <w:jc w:val="center"/>
        <w:rPr>
          <w:b/>
          <w:sz w:val="28"/>
          <w:szCs w:val="28"/>
        </w:rPr>
      </w:pPr>
      <w:r>
        <w:rPr>
          <w:b/>
          <w:sz w:val="28"/>
          <w:szCs w:val="28"/>
        </w:rPr>
        <w:t>12:00-1:30</w:t>
      </w:r>
      <w:r w:rsidR="00E455C6" w:rsidRPr="005B649A">
        <w:rPr>
          <w:b/>
          <w:sz w:val="28"/>
          <w:szCs w:val="28"/>
        </w:rPr>
        <w:t xml:space="preserve"> </w:t>
      </w:r>
      <w:r>
        <w:rPr>
          <w:b/>
          <w:sz w:val="28"/>
          <w:szCs w:val="28"/>
        </w:rPr>
        <w:t>p</w:t>
      </w:r>
      <w:r w:rsidR="00E455C6" w:rsidRPr="005B649A">
        <w:rPr>
          <w:b/>
          <w:sz w:val="28"/>
          <w:szCs w:val="28"/>
        </w:rPr>
        <w:t xml:space="preserve">m </w:t>
      </w:r>
    </w:p>
    <w:p w14:paraId="45952E35" w14:textId="01EC335E" w:rsidR="00C06F67" w:rsidRDefault="00C06F67" w:rsidP="00E455C6">
      <w:pPr>
        <w:jc w:val="center"/>
        <w:rPr>
          <w:b/>
          <w:sz w:val="28"/>
          <w:szCs w:val="28"/>
        </w:rPr>
      </w:pPr>
      <w:r>
        <w:rPr>
          <w:b/>
          <w:sz w:val="28"/>
          <w:szCs w:val="28"/>
        </w:rPr>
        <w:t>DeGarmo 551</w:t>
      </w:r>
    </w:p>
    <w:p w14:paraId="5D7B4828" w14:textId="0775FA5D" w:rsidR="00AF5826" w:rsidRPr="005B649A" w:rsidRDefault="00AF5826" w:rsidP="00E455C6">
      <w:pPr>
        <w:jc w:val="center"/>
        <w:rPr>
          <w:sz w:val="28"/>
          <w:szCs w:val="28"/>
        </w:rPr>
      </w:pPr>
      <w:r>
        <w:rPr>
          <w:b/>
          <w:sz w:val="28"/>
          <w:szCs w:val="28"/>
        </w:rPr>
        <w:t xml:space="preserve">Zoom Link: </w:t>
      </w:r>
      <w:r w:rsidRPr="00AF5826">
        <w:rPr>
          <w:b/>
          <w:sz w:val="28"/>
          <w:szCs w:val="28"/>
        </w:rPr>
        <w:t>https://illinoisstate.zoom.us/j/96196963730</w:t>
      </w:r>
    </w:p>
    <w:p w14:paraId="3B818D22" w14:textId="0996A775" w:rsidR="006460DF" w:rsidRPr="006460DF" w:rsidRDefault="006460DF" w:rsidP="006460DF">
      <w:pPr>
        <w:pStyle w:val="NormalWeb"/>
        <w:jc w:val="center"/>
        <w:rPr>
          <w:b/>
          <w:sz w:val="28"/>
          <w:szCs w:val="28"/>
        </w:rPr>
      </w:pPr>
    </w:p>
    <w:p w14:paraId="16AB4FCF" w14:textId="79E05D85" w:rsidR="00791EF2" w:rsidRPr="00D455C6" w:rsidRDefault="00791EF2" w:rsidP="00791EF2">
      <w:pPr>
        <w:textAlignment w:val="baseline"/>
        <w:rPr>
          <w:rFonts w:ascii="Segoe UI" w:hAnsi="Segoe UI" w:cs="Segoe UI"/>
          <w:sz w:val="18"/>
          <w:szCs w:val="18"/>
        </w:rPr>
      </w:pPr>
      <w:r w:rsidRPr="00D455C6">
        <w:rPr>
          <w:b/>
          <w:bCs/>
          <w:color w:val="000000"/>
          <w:szCs w:val="24"/>
        </w:rPr>
        <w:t>Attendance</w:t>
      </w:r>
      <w:r w:rsidRPr="00D455C6">
        <w:rPr>
          <w:color w:val="000000"/>
          <w:szCs w:val="24"/>
        </w:rPr>
        <w:t xml:space="preserve">: James </w:t>
      </w:r>
      <w:proofErr w:type="spellStart"/>
      <w:r w:rsidRPr="00D455C6">
        <w:rPr>
          <w:color w:val="000000"/>
          <w:szCs w:val="24"/>
        </w:rPr>
        <w:t>Wolfinger</w:t>
      </w:r>
      <w:proofErr w:type="spellEnd"/>
      <w:r w:rsidRPr="00D455C6">
        <w:rPr>
          <w:color w:val="000000"/>
          <w:szCs w:val="24"/>
        </w:rPr>
        <w:t xml:space="preserve"> (Dean), Robyn </w:t>
      </w:r>
      <w:proofErr w:type="spellStart"/>
      <w:r w:rsidRPr="00D455C6">
        <w:rPr>
          <w:color w:val="000000"/>
          <w:szCs w:val="24"/>
        </w:rPr>
        <w:t>Seglem</w:t>
      </w:r>
      <w:proofErr w:type="spellEnd"/>
      <w:r w:rsidRPr="00D455C6">
        <w:rPr>
          <w:color w:val="000000"/>
          <w:szCs w:val="24"/>
        </w:rPr>
        <w:t xml:space="preserve"> (TCH, Chair), Kristina </w:t>
      </w:r>
      <w:proofErr w:type="spellStart"/>
      <w:r w:rsidRPr="00D455C6">
        <w:rPr>
          <w:color w:val="000000"/>
          <w:szCs w:val="24"/>
        </w:rPr>
        <w:t>Falbe</w:t>
      </w:r>
      <w:proofErr w:type="spellEnd"/>
      <w:r w:rsidRPr="00D455C6">
        <w:rPr>
          <w:color w:val="000000"/>
          <w:szCs w:val="24"/>
        </w:rPr>
        <w:t xml:space="preserve"> (TCH, Vice-Chair), Gavin Weiser (EAF), Melinda Snodgrass (SED), </w:t>
      </w:r>
      <w:proofErr w:type="spellStart"/>
      <w:r w:rsidRPr="00D455C6">
        <w:rPr>
          <w:color w:val="000000"/>
          <w:szCs w:val="24"/>
        </w:rPr>
        <w:t>Jeongae</w:t>
      </w:r>
      <w:proofErr w:type="spellEnd"/>
      <w:r w:rsidRPr="00D455C6">
        <w:rPr>
          <w:color w:val="000000"/>
          <w:szCs w:val="24"/>
        </w:rPr>
        <w:t xml:space="preserve"> Kang (SED</w:t>
      </w:r>
      <w:r w:rsidRPr="00D455C6">
        <w:rPr>
          <w:szCs w:val="24"/>
        </w:rPr>
        <w:t>),</w:t>
      </w:r>
      <w:r w:rsidRPr="00D455C6">
        <w:rPr>
          <w:color w:val="000000"/>
          <w:szCs w:val="24"/>
        </w:rPr>
        <w:t xml:space="preserve"> Sarah Ballard (SED, Secretary), Amanda </w:t>
      </w:r>
      <w:proofErr w:type="spellStart"/>
      <w:r w:rsidRPr="00D455C6">
        <w:rPr>
          <w:color w:val="000000"/>
          <w:szCs w:val="24"/>
        </w:rPr>
        <w:t>Quesenberry</w:t>
      </w:r>
      <w:proofErr w:type="spellEnd"/>
      <w:r w:rsidRPr="00D455C6">
        <w:rPr>
          <w:color w:val="000000"/>
          <w:szCs w:val="24"/>
        </w:rPr>
        <w:t xml:space="preserve"> (TCH), Stacy Otto (EAF), Phyllis McCluskey-Titus (EAF), Kara Hirano (SED)</w:t>
      </w:r>
      <w:r>
        <w:rPr>
          <w:color w:val="000000"/>
          <w:szCs w:val="24"/>
        </w:rPr>
        <w:t>,</w:t>
      </w:r>
      <w:r w:rsidRPr="00D455C6">
        <w:rPr>
          <w:color w:val="000000"/>
          <w:szCs w:val="24"/>
        </w:rPr>
        <w:t> Erin Quast (TCH),</w:t>
      </w:r>
      <w:r>
        <w:rPr>
          <w:color w:val="000000"/>
          <w:szCs w:val="24"/>
        </w:rPr>
        <w:t xml:space="preserve"> </w:t>
      </w:r>
      <w:r w:rsidRPr="00D455C6">
        <w:rPr>
          <w:color w:val="000000"/>
          <w:szCs w:val="24"/>
        </w:rPr>
        <w:t>Rochelle Borden (SED Student Rep)</w:t>
      </w:r>
    </w:p>
    <w:p w14:paraId="45216F7F" w14:textId="77777777" w:rsidR="00791EF2" w:rsidRPr="00D455C6" w:rsidRDefault="00791EF2" w:rsidP="00791EF2">
      <w:pPr>
        <w:textAlignment w:val="baseline"/>
        <w:rPr>
          <w:rFonts w:ascii="Segoe UI" w:hAnsi="Segoe UI" w:cs="Segoe UI"/>
          <w:sz w:val="18"/>
          <w:szCs w:val="18"/>
        </w:rPr>
      </w:pPr>
      <w:r w:rsidRPr="00D455C6">
        <w:rPr>
          <w:color w:val="000000"/>
          <w:szCs w:val="24"/>
        </w:rPr>
        <w:t> </w:t>
      </w:r>
    </w:p>
    <w:p w14:paraId="2EBF36ED" w14:textId="61833E01" w:rsidR="00791EF2" w:rsidRPr="00791EF2" w:rsidRDefault="00791EF2" w:rsidP="00791EF2">
      <w:pPr>
        <w:rPr>
          <w:szCs w:val="24"/>
        </w:rPr>
      </w:pPr>
      <w:r w:rsidRPr="00D455C6">
        <w:rPr>
          <w:b/>
          <w:bCs/>
          <w:color w:val="000000"/>
          <w:szCs w:val="24"/>
        </w:rPr>
        <w:t xml:space="preserve">Guests in attendance: </w:t>
      </w:r>
      <w:r>
        <w:rPr>
          <w:color w:val="000000"/>
          <w:szCs w:val="24"/>
        </w:rPr>
        <w:t>Stacy Jones-Bock</w:t>
      </w:r>
      <w:r w:rsidR="00FD74CA">
        <w:rPr>
          <w:color w:val="000000"/>
          <w:szCs w:val="24"/>
        </w:rPr>
        <w:t xml:space="preserve">, </w:t>
      </w:r>
      <w:r w:rsidR="00D9757F">
        <w:rPr>
          <w:color w:val="000000"/>
          <w:szCs w:val="24"/>
        </w:rPr>
        <w:t>Kristi Sutter (Lab Schools)</w:t>
      </w:r>
    </w:p>
    <w:p w14:paraId="78AAE920" w14:textId="77777777" w:rsidR="00791EF2" w:rsidRPr="00D455C6" w:rsidRDefault="00791EF2" w:rsidP="00791EF2">
      <w:pPr>
        <w:textAlignment w:val="baseline"/>
        <w:rPr>
          <w:rFonts w:ascii="Segoe UI" w:hAnsi="Segoe UI" w:cs="Segoe UI"/>
          <w:sz w:val="18"/>
          <w:szCs w:val="18"/>
        </w:rPr>
      </w:pPr>
    </w:p>
    <w:p w14:paraId="4FBE7852" w14:textId="65CF4C73" w:rsidR="00791EF2" w:rsidRDefault="00791EF2" w:rsidP="00791EF2">
      <w:pPr>
        <w:textAlignment w:val="baseline"/>
        <w:rPr>
          <w:color w:val="000000"/>
          <w:szCs w:val="24"/>
        </w:rPr>
      </w:pPr>
      <w:r w:rsidRPr="00D455C6">
        <w:rPr>
          <w:b/>
          <w:bCs/>
          <w:color w:val="000000"/>
          <w:szCs w:val="24"/>
        </w:rPr>
        <w:t>Members not in attendance:</w:t>
      </w:r>
      <w:r>
        <w:rPr>
          <w:b/>
          <w:bCs/>
          <w:color w:val="000000"/>
          <w:szCs w:val="24"/>
        </w:rPr>
        <w:t xml:space="preserve"> </w:t>
      </w:r>
      <w:r w:rsidRPr="00D455C6">
        <w:rPr>
          <w:color w:val="000000"/>
          <w:szCs w:val="24"/>
        </w:rPr>
        <w:t>Andy Goveia (Lab Schools),</w:t>
      </w:r>
      <w:r w:rsidRPr="00791EF2">
        <w:rPr>
          <w:color w:val="000000"/>
          <w:szCs w:val="24"/>
        </w:rPr>
        <w:t xml:space="preserve"> </w:t>
      </w:r>
      <w:r w:rsidRPr="00D455C6">
        <w:rPr>
          <w:color w:val="000000"/>
          <w:szCs w:val="24"/>
        </w:rPr>
        <w:t>Jamillah Gilbert (</w:t>
      </w:r>
      <w:r w:rsidRPr="00D455C6">
        <w:rPr>
          <w:szCs w:val="24"/>
        </w:rPr>
        <w:t>EAF Student Rep),</w:t>
      </w:r>
      <w:r w:rsidR="00FD74CA">
        <w:rPr>
          <w:szCs w:val="24"/>
        </w:rPr>
        <w:t xml:space="preserve"> </w:t>
      </w:r>
      <w:r w:rsidR="00FD74CA" w:rsidRPr="00D455C6">
        <w:rPr>
          <w:szCs w:val="24"/>
        </w:rPr>
        <w:t>Mike Jones</w:t>
      </w:r>
      <w:r w:rsidR="00FD74CA" w:rsidRPr="00D455C6">
        <w:rPr>
          <w:color w:val="000000"/>
          <w:szCs w:val="24"/>
        </w:rPr>
        <w:t> (Lab Schools)</w:t>
      </w:r>
      <w:r w:rsidR="002B5987">
        <w:rPr>
          <w:color w:val="000000"/>
          <w:szCs w:val="24"/>
        </w:rPr>
        <w:t xml:space="preserve">, </w:t>
      </w:r>
      <w:proofErr w:type="spellStart"/>
      <w:r w:rsidR="002B5987" w:rsidRPr="00D455C6">
        <w:rPr>
          <w:szCs w:val="24"/>
        </w:rPr>
        <w:t>Livi</w:t>
      </w:r>
      <w:proofErr w:type="spellEnd"/>
      <w:r w:rsidR="002B5987" w:rsidRPr="00D455C6">
        <w:rPr>
          <w:szCs w:val="24"/>
        </w:rPr>
        <w:t xml:space="preserve"> </w:t>
      </w:r>
      <w:proofErr w:type="spellStart"/>
      <w:r w:rsidR="002B5987" w:rsidRPr="00D455C6">
        <w:rPr>
          <w:szCs w:val="24"/>
        </w:rPr>
        <w:t>Swiech</w:t>
      </w:r>
      <w:proofErr w:type="spellEnd"/>
      <w:r w:rsidR="002B5987" w:rsidRPr="00D455C6">
        <w:rPr>
          <w:color w:val="000000"/>
          <w:szCs w:val="24"/>
        </w:rPr>
        <w:t> (TCH Student Rep),</w:t>
      </w:r>
    </w:p>
    <w:p w14:paraId="27C17DF9" w14:textId="77777777" w:rsidR="00FD74CA" w:rsidRPr="00D455C6" w:rsidRDefault="00FD74CA" w:rsidP="00791EF2">
      <w:pPr>
        <w:textAlignment w:val="baseline"/>
        <w:rPr>
          <w:rFonts w:ascii="Segoe UI" w:hAnsi="Segoe UI" w:cs="Segoe UI"/>
          <w:sz w:val="18"/>
          <w:szCs w:val="18"/>
        </w:rPr>
      </w:pPr>
    </w:p>
    <w:p w14:paraId="29A79F68" w14:textId="164C8905" w:rsidR="002753BA" w:rsidRDefault="002753BA" w:rsidP="002753BA">
      <w:pPr>
        <w:numPr>
          <w:ilvl w:val="0"/>
          <w:numId w:val="1"/>
        </w:numPr>
        <w:rPr>
          <w:b/>
          <w:sz w:val="28"/>
          <w:szCs w:val="28"/>
        </w:rPr>
      </w:pPr>
      <w:r w:rsidRPr="00394DBD">
        <w:rPr>
          <w:b/>
          <w:sz w:val="28"/>
          <w:szCs w:val="28"/>
        </w:rPr>
        <w:t xml:space="preserve">CALL TO ORDER </w:t>
      </w:r>
    </w:p>
    <w:p w14:paraId="11313F30" w14:textId="2951DB06" w:rsidR="00791EF2" w:rsidRDefault="00791EF2" w:rsidP="00791EF2">
      <w:pPr>
        <w:rPr>
          <w:b/>
          <w:sz w:val="28"/>
          <w:szCs w:val="28"/>
        </w:rPr>
      </w:pPr>
    </w:p>
    <w:p w14:paraId="444C2CB4" w14:textId="09EE40ED" w:rsidR="00791EF2" w:rsidRPr="00791EF2" w:rsidRDefault="004314EE" w:rsidP="00791EF2">
      <w:pPr>
        <w:rPr>
          <w:bCs/>
          <w:sz w:val="28"/>
          <w:szCs w:val="28"/>
        </w:rPr>
      </w:pPr>
      <w:r>
        <w:rPr>
          <w:bCs/>
          <w:sz w:val="28"/>
          <w:szCs w:val="28"/>
        </w:rPr>
        <w:t xml:space="preserve">Robyn called the meeting to order at </w:t>
      </w:r>
      <w:r w:rsidR="00791EF2" w:rsidRPr="00791EF2">
        <w:rPr>
          <w:bCs/>
          <w:sz w:val="28"/>
          <w:szCs w:val="28"/>
        </w:rPr>
        <w:t>12:03</w:t>
      </w:r>
    </w:p>
    <w:p w14:paraId="3D13D1A0" w14:textId="77777777" w:rsidR="002753BA" w:rsidRPr="00F91252" w:rsidRDefault="002753BA" w:rsidP="006460DF">
      <w:pPr>
        <w:rPr>
          <w:b/>
          <w:caps/>
          <w:sz w:val="28"/>
          <w:szCs w:val="28"/>
        </w:rPr>
      </w:pPr>
    </w:p>
    <w:p w14:paraId="3C5DB739" w14:textId="2DF408FE" w:rsidR="002753BA" w:rsidRDefault="002753BA" w:rsidP="002753BA">
      <w:pPr>
        <w:pStyle w:val="Heading1"/>
        <w:numPr>
          <w:ilvl w:val="0"/>
          <w:numId w:val="1"/>
        </w:numPr>
        <w:rPr>
          <w:caps/>
          <w:sz w:val="28"/>
          <w:szCs w:val="28"/>
        </w:rPr>
      </w:pPr>
      <w:r w:rsidRPr="00F91252">
        <w:rPr>
          <w:caps/>
          <w:sz w:val="28"/>
          <w:szCs w:val="28"/>
        </w:rPr>
        <w:t xml:space="preserve">APPROVAL OF THE MINUTES FROM </w:t>
      </w:r>
      <w:r w:rsidR="00C0632C">
        <w:rPr>
          <w:caps/>
          <w:sz w:val="28"/>
          <w:szCs w:val="28"/>
        </w:rPr>
        <w:t>MARCH</w:t>
      </w:r>
      <w:r w:rsidR="0072443D">
        <w:rPr>
          <w:caps/>
          <w:sz w:val="28"/>
          <w:szCs w:val="28"/>
        </w:rPr>
        <w:t xml:space="preserve"> 2</w:t>
      </w:r>
      <w:r w:rsidR="007818F2">
        <w:rPr>
          <w:caps/>
          <w:sz w:val="28"/>
          <w:szCs w:val="28"/>
        </w:rPr>
        <w:t>8</w:t>
      </w:r>
      <w:r w:rsidRPr="00F91252">
        <w:rPr>
          <w:caps/>
          <w:sz w:val="28"/>
          <w:szCs w:val="28"/>
        </w:rPr>
        <w:t xml:space="preserve">, </w:t>
      </w:r>
      <w:proofErr w:type="gramStart"/>
      <w:r w:rsidRPr="00F91252">
        <w:rPr>
          <w:caps/>
          <w:sz w:val="28"/>
          <w:szCs w:val="28"/>
        </w:rPr>
        <w:t>202</w:t>
      </w:r>
      <w:r w:rsidR="004957A0">
        <w:rPr>
          <w:caps/>
          <w:sz w:val="28"/>
          <w:szCs w:val="28"/>
        </w:rPr>
        <w:t>1</w:t>
      </w:r>
      <w:proofErr w:type="gramEnd"/>
      <w:r w:rsidRPr="00F91252">
        <w:rPr>
          <w:caps/>
          <w:sz w:val="28"/>
          <w:szCs w:val="28"/>
        </w:rPr>
        <w:t xml:space="preserve"> MEETING</w:t>
      </w:r>
      <w:r w:rsidR="002E56DD">
        <w:rPr>
          <w:caps/>
          <w:sz w:val="28"/>
          <w:szCs w:val="28"/>
        </w:rPr>
        <w:t xml:space="preserve"> (</w:t>
      </w:r>
      <w:r w:rsidR="002E7F27">
        <w:rPr>
          <w:caps/>
          <w:sz w:val="28"/>
          <w:szCs w:val="28"/>
        </w:rPr>
        <w:t xml:space="preserve">GENERAL </w:t>
      </w:r>
      <w:r w:rsidR="002E56DD">
        <w:rPr>
          <w:caps/>
          <w:sz w:val="28"/>
          <w:szCs w:val="28"/>
        </w:rPr>
        <w:t>Consent)</w:t>
      </w:r>
    </w:p>
    <w:p w14:paraId="0609D50A" w14:textId="423E8F2A" w:rsidR="00791EF2" w:rsidRDefault="00791EF2" w:rsidP="00791EF2"/>
    <w:p w14:paraId="75071060" w14:textId="0AA5C2F6" w:rsidR="00791EF2" w:rsidRPr="00791EF2" w:rsidRDefault="004314EE" w:rsidP="00791EF2">
      <w:r w:rsidRPr="004314EE">
        <w:rPr>
          <w:sz w:val="28"/>
          <w:szCs w:val="21"/>
        </w:rPr>
        <w:t>Minutes were a</w:t>
      </w:r>
      <w:r w:rsidR="00791EF2" w:rsidRPr="004314EE">
        <w:rPr>
          <w:sz w:val="28"/>
          <w:szCs w:val="21"/>
        </w:rPr>
        <w:t>pproved by general consent</w:t>
      </w:r>
      <w:r w:rsidRPr="004314EE">
        <w:rPr>
          <w:sz w:val="28"/>
          <w:szCs w:val="21"/>
        </w:rPr>
        <w:t>.</w:t>
      </w:r>
    </w:p>
    <w:p w14:paraId="75F45F86" w14:textId="77777777" w:rsidR="006D74B5" w:rsidRPr="006D74B5" w:rsidRDefault="006D74B5" w:rsidP="006D74B5"/>
    <w:p w14:paraId="550ABCD8" w14:textId="3B018C7E" w:rsidR="00DD4A14" w:rsidRDefault="00DD4A14" w:rsidP="00DD4A14">
      <w:pPr>
        <w:pStyle w:val="Heading1"/>
        <w:numPr>
          <w:ilvl w:val="0"/>
          <w:numId w:val="1"/>
        </w:numPr>
        <w:rPr>
          <w:caps/>
          <w:sz w:val="28"/>
          <w:szCs w:val="28"/>
        </w:rPr>
      </w:pPr>
      <w:r>
        <w:rPr>
          <w:caps/>
          <w:sz w:val="28"/>
          <w:szCs w:val="28"/>
        </w:rPr>
        <w:t>information Items</w:t>
      </w:r>
    </w:p>
    <w:p w14:paraId="45779E81" w14:textId="33E7886F" w:rsidR="006D74B5" w:rsidRDefault="0035162F" w:rsidP="006D74B5">
      <w:pPr>
        <w:pStyle w:val="ListParagraph"/>
        <w:numPr>
          <w:ilvl w:val="0"/>
          <w:numId w:val="34"/>
        </w:numPr>
        <w:rPr>
          <w:sz w:val="28"/>
          <w:szCs w:val="28"/>
        </w:rPr>
      </w:pPr>
      <w:r w:rsidRPr="00373B04">
        <w:rPr>
          <w:sz w:val="28"/>
          <w:szCs w:val="28"/>
        </w:rPr>
        <w:t>Hall of Fame/Outstanding Young Alumni Award</w:t>
      </w:r>
      <w:r>
        <w:rPr>
          <w:sz w:val="28"/>
          <w:szCs w:val="28"/>
        </w:rPr>
        <w:t xml:space="preserve"> (</w:t>
      </w:r>
      <w:r w:rsidR="004314EE">
        <w:rPr>
          <w:sz w:val="28"/>
          <w:szCs w:val="28"/>
        </w:rPr>
        <w:t>Stacey Jones-Bock</w:t>
      </w:r>
      <w:r>
        <w:rPr>
          <w:sz w:val="28"/>
          <w:szCs w:val="28"/>
        </w:rPr>
        <w:t>)</w:t>
      </w:r>
    </w:p>
    <w:p w14:paraId="1723A917" w14:textId="4E1A9339" w:rsidR="004314EE" w:rsidRDefault="004314EE" w:rsidP="004314EE">
      <w:pPr>
        <w:pStyle w:val="ListParagraph"/>
        <w:numPr>
          <w:ilvl w:val="1"/>
          <w:numId w:val="34"/>
        </w:numPr>
        <w:rPr>
          <w:sz w:val="28"/>
          <w:szCs w:val="28"/>
        </w:rPr>
      </w:pPr>
      <w:r>
        <w:rPr>
          <w:sz w:val="28"/>
          <w:szCs w:val="28"/>
        </w:rPr>
        <w:t>Committee met last week to go over different applications received.</w:t>
      </w:r>
    </w:p>
    <w:p w14:paraId="3F76EC65" w14:textId="53D79BFA" w:rsidR="004314EE" w:rsidRDefault="00426DCB" w:rsidP="004314EE">
      <w:pPr>
        <w:pStyle w:val="ListParagraph"/>
        <w:numPr>
          <w:ilvl w:val="1"/>
          <w:numId w:val="34"/>
        </w:numPr>
        <w:rPr>
          <w:sz w:val="28"/>
          <w:szCs w:val="28"/>
        </w:rPr>
      </w:pPr>
      <w:r>
        <w:rPr>
          <w:sz w:val="28"/>
          <w:szCs w:val="28"/>
        </w:rPr>
        <w:t>The committee received one young alumni nominee</w:t>
      </w:r>
      <w:r w:rsidR="004314EE">
        <w:rPr>
          <w:sz w:val="28"/>
          <w:szCs w:val="28"/>
        </w:rPr>
        <w:t xml:space="preserve">, who is within the 10-year limit, and decided to recommend </w:t>
      </w:r>
      <w:r w:rsidR="00F73C37">
        <w:rPr>
          <w:sz w:val="28"/>
          <w:szCs w:val="28"/>
        </w:rPr>
        <w:t xml:space="preserve">them </w:t>
      </w:r>
      <w:r w:rsidR="004314EE">
        <w:rPr>
          <w:sz w:val="28"/>
          <w:szCs w:val="28"/>
        </w:rPr>
        <w:t>for the award.</w:t>
      </w:r>
    </w:p>
    <w:p w14:paraId="6BEF7BBC" w14:textId="77777777" w:rsidR="00F73C37" w:rsidRDefault="004314EE" w:rsidP="004314EE">
      <w:pPr>
        <w:pStyle w:val="ListParagraph"/>
        <w:numPr>
          <w:ilvl w:val="1"/>
          <w:numId w:val="34"/>
        </w:numPr>
        <w:rPr>
          <w:sz w:val="28"/>
          <w:szCs w:val="28"/>
        </w:rPr>
      </w:pPr>
      <w:r>
        <w:rPr>
          <w:sz w:val="28"/>
          <w:szCs w:val="28"/>
        </w:rPr>
        <w:t xml:space="preserve">Seven applications for the Hall of Fame were received. Two applicants will not be recommended for awards. </w:t>
      </w:r>
    </w:p>
    <w:p w14:paraId="4F38379F" w14:textId="19988B41" w:rsidR="004314EE" w:rsidRDefault="00F73C37" w:rsidP="004314EE">
      <w:pPr>
        <w:pStyle w:val="ListParagraph"/>
        <w:numPr>
          <w:ilvl w:val="1"/>
          <w:numId w:val="34"/>
        </w:numPr>
        <w:rPr>
          <w:sz w:val="28"/>
          <w:szCs w:val="28"/>
        </w:rPr>
      </w:pPr>
      <w:r>
        <w:rPr>
          <w:sz w:val="28"/>
          <w:szCs w:val="28"/>
        </w:rPr>
        <w:t xml:space="preserve">Committee member Dianne </w:t>
      </w:r>
      <w:proofErr w:type="spellStart"/>
      <w:r>
        <w:rPr>
          <w:sz w:val="28"/>
          <w:szCs w:val="28"/>
        </w:rPr>
        <w:t>Renn</w:t>
      </w:r>
      <w:proofErr w:type="spellEnd"/>
      <w:r>
        <w:rPr>
          <w:sz w:val="28"/>
          <w:szCs w:val="28"/>
        </w:rPr>
        <w:t xml:space="preserve"> suggested the creation of a Legacy Award to recognize alumni who do not meet Hall of Fame requirements but have long-term dedication. The committee recommended two applicants for a new Legacy Award. </w:t>
      </w:r>
    </w:p>
    <w:p w14:paraId="0C230BAB" w14:textId="6F9B089C" w:rsidR="00F73C37" w:rsidRDefault="00F73C37" w:rsidP="004314EE">
      <w:pPr>
        <w:pStyle w:val="ListParagraph"/>
        <w:numPr>
          <w:ilvl w:val="1"/>
          <w:numId w:val="34"/>
        </w:numPr>
        <w:rPr>
          <w:sz w:val="28"/>
          <w:szCs w:val="28"/>
        </w:rPr>
      </w:pPr>
      <w:r>
        <w:rPr>
          <w:sz w:val="28"/>
          <w:szCs w:val="28"/>
        </w:rPr>
        <w:t xml:space="preserve">Robyn asked CC if there were any questions or concerns regarding creating the Legacy Award. </w:t>
      </w:r>
    </w:p>
    <w:p w14:paraId="4E8EDC8C" w14:textId="6448327B" w:rsidR="00426DCB" w:rsidRDefault="00426DCB" w:rsidP="00F73C37">
      <w:pPr>
        <w:pStyle w:val="ListParagraph"/>
        <w:numPr>
          <w:ilvl w:val="1"/>
          <w:numId w:val="34"/>
        </w:numPr>
        <w:rPr>
          <w:sz w:val="28"/>
          <w:szCs w:val="28"/>
        </w:rPr>
      </w:pPr>
      <w:r w:rsidRPr="00F73C37">
        <w:rPr>
          <w:sz w:val="28"/>
          <w:szCs w:val="28"/>
        </w:rPr>
        <w:t>Phyliss asked if they were still accepting applications. Stac</w:t>
      </w:r>
      <w:r w:rsidR="00F73C37">
        <w:rPr>
          <w:sz w:val="28"/>
          <w:szCs w:val="28"/>
        </w:rPr>
        <w:t>e</w:t>
      </w:r>
      <w:r w:rsidRPr="00F73C37">
        <w:rPr>
          <w:sz w:val="28"/>
          <w:szCs w:val="28"/>
        </w:rPr>
        <w:t xml:space="preserve">y clarified that the applications </w:t>
      </w:r>
      <w:r w:rsidR="00F73C37">
        <w:rPr>
          <w:sz w:val="28"/>
          <w:szCs w:val="28"/>
        </w:rPr>
        <w:t xml:space="preserve">were </w:t>
      </w:r>
      <w:r w:rsidRPr="00F73C37">
        <w:rPr>
          <w:sz w:val="28"/>
          <w:szCs w:val="28"/>
        </w:rPr>
        <w:t xml:space="preserve">closed. </w:t>
      </w:r>
    </w:p>
    <w:p w14:paraId="40C59571" w14:textId="651A0C0F" w:rsidR="00F73C37" w:rsidRDefault="00F73C37" w:rsidP="00F73C37">
      <w:pPr>
        <w:pStyle w:val="ListParagraph"/>
        <w:numPr>
          <w:ilvl w:val="1"/>
          <w:numId w:val="34"/>
        </w:numPr>
        <w:rPr>
          <w:sz w:val="28"/>
          <w:szCs w:val="28"/>
        </w:rPr>
      </w:pPr>
      <w:r>
        <w:rPr>
          <w:sz w:val="28"/>
          <w:szCs w:val="28"/>
        </w:rPr>
        <w:t xml:space="preserve">Stacey also shared </w:t>
      </w:r>
      <w:r w:rsidR="00A25E5F">
        <w:rPr>
          <w:sz w:val="28"/>
          <w:szCs w:val="28"/>
        </w:rPr>
        <w:t xml:space="preserve">the </w:t>
      </w:r>
      <w:r>
        <w:rPr>
          <w:sz w:val="28"/>
          <w:szCs w:val="28"/>
        </w:rPr>
        <w:t xml:space="preserve">potential for creating a Teacher of the Year award, drawing from alumni. </w:t>
      </w:r>
    </w:p>
    <w:p w14:paraId="05E02841" w14:textId="7B3714AB" w:rsidR="00F73C37" w:rsidRDefault="00F73C37" w:rsidP="00F73C37">
      <w:pPr>
        <w:pStyle w:val="ListParagraph"/>
        <w:numPr>
          <w:ilvl w:val="1"/>
          <w:numId w:val="34"/>
        </w:numPr>
        <w:rPr>
          <w:sz w:val="28"/>
          <w:szCs w:val="28"/>
        </w:rPr>
      </w:pPr>
      <w:r>
        <w:rPr>
          <w:sz w:val="28"/>
          <w:szCs w:val="28"/>
        </w:rPr>
        <w:t xml:space="preserve">Robyn asked CC if there were any questions or concerns regarding creating the Alumni Teacher of the Year Award. </w:t>
      </w:r>
    </w:p>
    <w:p w14:paraId="0B20E78D" w14:textId="40F4AAE6" w:rsidR="0079224F" w:rsidRDefault="0079224F" w:rsidP="00F73C37">
      <w:pPr>
        <w:pStyle w:val="ListParagraph"/>
        <w:numPr>
          <w:ilvl w:val="1"/>
          <w:numId w:val="34"/>
        </w:numPr>
        <w:rPr>
          <w:sz w:val="28"/>
          <w:szCs w:val="28"/>
        </w:rPr>
      </w:pPr>
      <w:r>
        <w:rPr>
          <w:sz w:val="28"/>
          <w:szCs w:val="28"/>
        </w:rPr>
        <w:lastRenderedPageBreak/>
        <w:t xml:space="preserve">Rochelle asked if the award is for each COE Department. Stacey clarified the award would be for alumni and teachers in the field. </w:t>
      </w:r>
    </w:p>
    <w:p w14:paraId="054D06E2" w14:textId="46DFE478" w:rsidR="0079224F" w:rsidRDefault="00A25E5F" w:rsidP="00F73C37">
      <w:pPr>
        <w:pStyle w:val="ListParagraph"/>
        <w:numPr>
          <w:ilvl w:val="1"/>
          <w:numId w:val="34"/>
        </w:numPr>
        <w:rPr>
          <w:sz w:val="28"/>
          <w:szCs w:val="28"/>
        </w:rPr>
      </w:pPr>
      <w:r>
        <w:rPr>
          <w:sz w:val="28"/>
          <w:szCs w:val="28"/>
        </w:rPr>
        <w:t xml:space="preserve">Phyliss moved to add the Legacy Award. Amanda seconded. </w:t>
      </w:r>
    </w:p>
    <w:p w14:paraId="164CBAD2" w14:textId="6FF58056" w:rsidR="00A25E5F" w:rsidRDefault="00A25E5F" w:rsidP="00F73C37">
      <w:pPr>
        <w:pStyle w:val="ListParagraph"/>
        <w:numPr>
          <w:ilvl w:val="1"/>
          <w:numId w:val="34"/>
        </w:numPr>
        <w:rPr>
          <w:sz w:val="28"/>
          <w:szCs w:val="28"/>
        </w:rPr>
      </w:pPr>
      <w:r>
        <w:rPr>
          <w:sz w:val="28"/>
          <w:szCs w:val="28"/>
        </w:rPr>
        <w:t>Passed: 13 for, 0 opposed, 1 abstention.</w:t>
      </w:r>
    </w:p>
    <w:p w14:paraId="38494B18" w14:textId="5843088F" w:rsidR="00A25E5F" w:rsidRPr="00F73C37" w:rsidRDefault="00A25E5F" w:rsidP="00F73C37">
      <w:pPr>
        <w:pStyle w:val="ListParagraph"/>
        <w:numPr>
          <w:ilvl w:val="1"/>
          <w:numId w:val="34"/>
        </w:numPr>
        <w:rPr>
          <w:sz w:val="28"/>
          <w:szCs w:val="28"/>
        </w:rPr>
      </w:pPr>
      <w:r>
        <w:rPr>
          <w:sz w:val="28"/>
          <w:szCs w:val="28"/>
        </w:rPr>
        <w:t xml:space="preserve">Amanda made a motion to add the Teacher of the Year award for alumni. Gavin seconded. </w:t>
      </w:r>
      <w:r w:rsidR="0072093C">
        <w:rPr>
          <w:sz w:val="28"/>
          <w:szCs w:val="28"/>
        </w:rPr>
        <w:t>12 for, 0 opposed, 2 abstentions.</w:t>
      </w:r>
    </w:p>
    <w:p w14:paraId="06E89D6E" w14:textId="77777777" w:rsidR="00426DCB" w:rsidRPr="00426DCB" w:rsidRDefault="00426DCB" w:rsidP="00426DCB">
      <w:pPr>
        <w:rPr>
          <w:sz w:val="28"/>
          <w:szCs w:val="28"/>
        </w:rPr>
      </w:pPr>
    </w:p>
    <w:p w14:paraId="68848E24" w14:textId="77777777" w:rsidR="0072093C" w:rsidRDefault="00865A8D" w:rsidP="00EC0923">
      <w:pPr>
        <w:pStyle w:val="ListParagraph"/>
        <w:numPr>
          <w:ilvl w:val="0"/>
          <w:numId w:val="34"/>
        </w:numPr>
        <w:rPr>
          <w:sz w:val="28"/>
          <w:szCs w:val="28"/>
        </w:rPr>
      </w:pPr>
      <w:r>
        <w:rPr>
          <w:sz w:val="28"/>
          <w:szCs w:val="28"/>
        </w:rPr>
        <w:t>Textbook Exchange Update</w:t>
      </w:r>
      <w:r w:rsidR="00B11FA5">
        <w:rPr>
          <w:sz w:val="28"/>
          <w:szCs w:val="28"/>
        </w:rPr>
        <w:t xml:space="preserve"> (Kristina </w:t>
      </w:r>
      <w:proofErr w:type="spellStart"/>
      <w:r w:rsidR="00B11FA5">
        <w:rPr>
          <w:sz w:val="28"/>
          <w:szCs w:val="28"/>
        </w:rPr>
        <w:t>Falbe</w:t>
      </w:r>
      <w:proofErr w:type="spellEnd"/>
      <w:r w:rsidR="00B11FA5">
        <w:rPr>
          <w:sz w:val="28"/>
          <w:szCs w:val="28"/>
        </w:rPr>
        <w:t>)</w:t>
      </w:r>
    </w:p>
    <w:p w14:paraId="1D4B6854" w14:textId="2CC91E70" w:rsidR="0072093C" w:rsidRDefault="00EC0923" w:rsidP="0072093C">
      <w:pPr>
        <w:pStyle w:val="ListParagraph"/>
        <w:numPr>
          <w:ilvl w:val="1"/>
          <w:numId w:val="34"/>
        </w:numPr>
        <w:rPr>
          <w:sz w:val="28"/>
          <w:szCs w:val="28"/>
        </w:rPr>
      </w:pPr>
      <w:r w:rsidRPr="0072093C">
        <w:rPr>
          <w:sz w:val="28"/>
          <w:szCs w:val="28"/>
        </w:rPr>
        <w:t xml:space="preserve">Kristina </w:t>
      </w:r>
      <w:r w:rsidR="0072093C">
        <w:rPr>
          <w:sz w:val="28"/>
          <w:szCs w:val="28"/>
        </w:rPr>
        <w:t>provided an update</w:t>
      </w:r>
      <w:r w:rsidR="00F7714B">
        <w:rPr>
          <w:sz w:val="28"/>
          <w:szCs w:val="28"/>
        </w:rPr>
        <w:t xml:space="preserve"> as follows: Wes indicated that there is room in basement and shelving. Additional shelving can also be obtained at the surplus.</w:t>
      </w:r>
    </w:p>
    <w:p w14:paraId="5ABC6178" w14:textId="77777777" w:rsidR="00F7714B" w:rsidRDefault="00F7714B" w:rsidP="00EC0923">
      <w:pPr>
        <w:pStyle w:val="ListParagraph"/>
        <w:numPr>
          <w:ilvl w:val="1"/>
          <w:numId w:val="34"/>
        </w:numPr>
        <w:rPr>
          <w:sz w:val="28"/>
          <w:szCs w:val="28"/>
        </w:rPr>
      </w:pPr>
      <w:r>
        <w:rPr>
          <w:sz w:val="28"/>
          <w:szCs w:val="28"/>
        </w:rPr>
        <w:t>Phyliss attempt to contact the bookstore but did not hear back and will follow up again.</w:t>
      </w:r>
    </w:p>
    <w:p w14:paraId="30D3AE96" w14:textId="30B95715" w:rsidR="00184A01" w:rsidRDefault="00EC0923" w:rsidP="00184A01">
      <w:pPr>
        <w:pStyle w:val="ListParagraph"/>
        <w:numPr>
          <w:ilvl w:val="1"/>
          <w:numId w:val="34"/>
        </w:numPr>
        <w:rPr>
          <w:sz w:val="28"/>
          <w:szCs w:val="28"/>
        </w:rPr>
      </w:pPr>
      <w:r w:rsidRPr="00F7714B">
        <w:rPr>
          <w:sz w:val="28"/>
          <w:szCs w:val="28"/>
        </w:rPr>
        <w:t xml:space="preserve">Rochelle raised a concern that a student can only take a </w:t>
      </w:r>
      <w:r w:rsidR="00F7714B">
        <w:rPr>
          <w:sz w:val="28"/>
          <w:szCs w:val="28"/>
        </w:rPr>
        <w:t>textbook</w:t>
      </w:r>
      <w:r w:rsidRPr="00F7714B">
        <w:rPr>
          <w:sz w:val="28"/>
          <w:szCs w:val="28"/>
        </w:rPr>
        <w:t xml:space="preserve"> if they give a textbook. </w:t>
      </w:r>
      <w:r w:rsidR="00F7714B">
        <w:rPr>
          <w:sz w:val="28"/>
          <w:szCs w:val="28"/>
        </w:rPr>
        <w:t>Th</w:t>
      </w:r>
      <w:r w:rsidR="00184A01">
        <w:rPr>
          <w:sz w:val="28"/>
          <w:szCs w:val="28"/>
        </w:rPr>
        <w:t>e proposed model</w:t>
      </w:r>
      <w:r w:rsidR="00F7714B">
        <w:rPr>
          <w:sz w:val="28"/>
          <w:szCs w:val="28"/>
        </w:rPr>
        <w:t xml:space="preserve"> may e</w:t>
      </w:r>
      <w:r w:rsidRPr="00F7714B">
        <w:rPr>
          <w:sz w:val="28"/>
          <w:szCs w:val="28"/>
        </w:rPr>
        <w:t xml:space="preserve">xclude </w:t>
      </w:r>
      <w:r w:rsidR="00184A01">
        <w:rPr>
          <w:sz w:val="28"/>
          <w:szCs w:val="28"/>
        </w:rPr>
        <w:t>freshmen</w:t>
      </w:r>
      <w:r w:rsidRPr="00F7714B">
        <w:rPr>
          <w:sz w:val="28"/>
          <w:szCs w:val="28"/>
        </w:rPr>
        <w:t xml:space="preserve"> and rented textbooks nothing to give. </w:t>
      </w:r>
      <w:r w:rsidR="00BB0BA7">
        <w:rPr>
          <w:sz w:val="28"/>
          <w:szCs w:val="28"/>
        </w:rPr>
        <w:t>Rochelle indicated the preference to be able to also gift a book to a student in need, who may not have a trade-in to give.</w:t>
      </w:r>
    </w:p>
    <w:p w14:paraId="24DCF2E1" w14:textId="60521889" w:rsidR="00184A01" w:rsidRDefault="00BB0BA7" w:rsidP="00184A01">
      <w:pPr>
        <w:pStyle w:val="ListParagraph"/>
        <w:numPr>
          <w:ilvl w:val="1"/>
          <w:numId w:val="34"/>
        </w:numPr>
        <w:rPr>
          <w:sz w:val="28"/>
          <w:szCs w:val="28"/>
        </w:rPr>
      </w:pPr>
      <w:r>
        <w:rPr>
          <w:sz w:val="28"/>
          <w:szCs w:val="28"/>
        </w:rPr>
        <w:t xml:space="preserve">Dean </w:t>
      </w:r>
      <w:proofErr w:type="spellStart"/>
      <w:r>
        <w:rPr>
          <w:sz w:val="28"/>
          <w:szCs w:val="28"/>
        </w:rPr>
        <w:t>Wolfinger</w:t>
      </w:r>
      <w:proofErr w:type="spellEnd"/>
      <w:r>
        <w:rPr>
          <w:sz w:val="28"/>
          <w:szCs w:val="28"/>
        </w:rPr>
        <w:t xml:space="preserve"> proposed running a virtual-exchange model as opposed to a co-op model 2-3 times a year to simplify the process and organization. </w:t>
      </w:r>
    </w:p>
    <w:p w14:paraId="635BC955" w14:textId="77777777" w:rsidR="00BB0BA7" w:rsidRDefault="00BB0BA7" w:rsidP="00EC0923">
      <w:pPr>
        <w:pStyle w:val="ListParagraph"/>
        <w:numPr>
          <w:ilvl w:val="1"/>
          <w:numId w:val="34"/>
        </w:numPr>
        <w:rPr>
          <w:sz w:val="28"/>
          <w:szCs w:val="28"/>
        </w:rPr>
      </w:pPr>
      <w:r>
        <w:rPr>
          <w:sz w:val="28"/>
          <w:szCs w:val="28"/>
        </w:rPr>
        <w:t xml:space="preserve">Stacy Otto </w:t>
      </w:r>
      <w:r w:rsidR="004D2903" w:rsidRPr="00BB0BA7">
        <w:rPr>
          <w:sz w:val="28"/>
          <w:szCs w:val="28"/>
        </w:rPr>
        <w:t xml:space="preserve">indicated that she appreciated Rochelle’s point and that it </w:t>
      </w:r>
      <w:r>
        <w:rPr>
          <w:sz w:val="28"/>
          <w:szCs w:val="28"/>
        </w:rPr>
        <w:t xml:space="preserve">should </w:t>
      </w:r>
      <w:r w:rsidR="004D2903" w:rsidRPr="00BB0BA7">
        <w:rPr>
          <w:sz w:val="28"/>
          <w:szCs w:val="28"/>
        </w:rPr>
        <w:t xml:space="preserve">be an organizing principle. </w:t>
      </w:r>
    </w:p>
    <w:p w14:paraId="6CA10FBE" w14:textId="06CF8CDE" w:rsidR="004D2903" w:rsidRPr="00BB0BA7" w:rsidRDefault="004D2903" w:rsidP="00EC0923">
      <w:pPr>
        <w:pStyle w:val="ListParagraph"/>
        <w:numPr>
          <w:ilvl w:val="1"/>
          <w:numId w:val="34"/>
        </w:numPr>
        <w:rPr>
          <w:sz w:val="28"/>
          <w:szCs w:val="28"/>
        </w:rPr>
      </w:pPr>
      <w:r w:rsidRPr="00BB0BA7">
        <w:rPr>
          <w:sz w:val="28"/>
          <w:szCs w:val="28"/>
        </w:rPr>
        <w:t xml:space="preserve">Robyn asked for additional input. None was given. </w:t>
      </w:r>
    </w:p>
    <w:p w14:paraId="44BD7628" w14:textId="77777777" w:rsidR="004D2903" w:rsidRPr="00EC0923" w:rsidRDefault="004D2903" w:rsidP="00EC0923">
      <w:pPr>
        <w:rPr>
          <w:sz w:val="28"/>
          <w:szCs w:val="28"/>
        </w:rPr>
      </w:pPr>
    </w:p>
    <w:p w14:paraId="0F9191F6" w14:textId="28D8B4BA" w:rsidR="00807C36" w:rsidRDefault="00807C36" w:rsidP="006D74B5">
      <w:pPr>
        <w:pStyle w:val="ListParagraph"/>
        <w:numPr>
          <w:ilvl w:val="0"/>
          <w:numId w:val="34"/>
        </w:numPr>
        <w:rPr>
          <w:sz w:val="28"/>
          <w:szCs w:val="28"/>
        </w:rPr>
      </w:pPr>
      <w:proofErr w:type="spellStart"/>
      <w:r>
        <w:rPr>
          <w:sz w:val="28"/>
          <w:szCs w:val="28"/>
        </w:rPr>
        <w:t>Livetext</w:t>
      </w:r>
      <w:proofErr w:type="spellEnd"/>
      <w:r>
        <w:rPr>
          <w:sz w:val="28"/>
          <w:szCs w:val="28"/>
        </w:rPr>
        <w:t xml:space="preserve"> Update (Kristina </w:t>
      </w:r>
      <w:proofErr w:type="spellStart"/>
      <w:r>
        <w:rPr>
          <w:sz w:val="28"/>
          <w:szCs w:val="28"/>
        </w:rPr>
        <w:t>Falbe</w:t>
      </w:r>
      <w:proofErr w:type="spellEnd"/>
      <w:r>
        <w:rPr>
          <w:sz w:val="28"/>
          <w:szCs w:val="28"/>
        </w:rPr>
        <w:t>)</w:t>
      </w:r>
    </w:p>
    <w:p w14:paraId="1C9A177E" w14:textId="660009DE" w:rsidR="0065497B" w:rsidRDefault="0065497B" w:rsidP="0065497B">
      <w:pPr>
        <w:pStyle w:val="ListParagraph"/>
        <w:numPr>
          <w:ilvl w:val="1"/>
          <w:numId w:val="34"/>
        </w:numPr>
        <w:rPr>
          <w:sz w:val="28"/>
          <w:szCs w:val="28"/>
        </w:rPr>
      </w:pPr>
      <w:r w:rsidRPr="338C3565">
        <w:rPr>
          <w:sz w:val="28"/>
          <w:szCs w:val="28"/>
        </w:rPr>
        <w:t>Krist</w:t>
      </w:r>
      <w:r w:rsidR="002B5987" w:rsidRPr="338C3565">
        <w:rPr>
          <w:sz w:val="28"/>
          <w:szCs w:val="28"/>
        </w:rPr>
        <w:t>ina</w:t>
      </w:r>
      <w:r w:rsidRPr="338C3565">
        <w:rPr>
          <w:sz w:val="28"/>
          <w:szCs w:val="28"/>
        </w:rPr>
        <w:t xml:space="preserve"> reported as a member of the</w:t>
      </w:r>
      <w:r w:rsidR="4677328E" w:rsidRPr="338C3565">
        <w:rPr>
          <w:sz w:val="28"/>
          <w:szCs w:val="28"/>
        </w:rPr>
        <w:t xml:space="preserve"> CTE </w:t>
      </w:r>
      <w:proofErr w:type="spellStart"/>
      <w:r w:rsidR="4677328E" w:rsidRPr="338C3565">
        <w:rPr>
          <w:sz w:val="28"/>
          <w:szCs w:val="28"/>
        </w:rPr>
        <w:t>Adhoc</w:t>
      </w:r>
      <w:proofErr w:type="spellEnd"/>
      <w:r w:rsidR="4677328E" w:rsidRPr="338C3565">
        <w:rPr>
          <w:sz w:val="28"/>
          <w:szCs w:val="28"/>
        </w:rPr>
        <w:t xml:space="preserve"> committee on e-portfolios</w:t>
      </w:r>
      <w:r w:rsidRPr="338C3565">
        <w:rPr>
          <w:sz w:val="28"/>
          <w:szCs w:val="28"/>
        </w:rPr>
        <w:t xml:space="preserve">, providing an update that the committee was unable to onboard a new </w:t>
      </w:r>
      <w:proofErr w:type="spellStart"/>
      <w:r w:rsidRPr="338C3565">
        <w:rPr>
          <w:sz w:val="28"/>
          <w:szCs w:val="28"/>
        </w:rPr>
        <w:t>Livetext</w:t>
      </w:r>
      <w:proofErr w:type="spellEnd"/>
      <w:r w:rsidRPr="338C3565">
        <w:rPr>
          <w:sz w:val="28"/>
          <w:szCs w:val="28"/>
        </w:rPr>
        <w:t xml:space="preserve"> program due to the new LMS. </w:t>
      </w:r>
    </w:p>
    <w:p w14:paraId="17EB34E0" w14:textId="77777777" w:rsidR="00B9368F" w:rsidRDefault="00B9368F" w:rsidP="00B9368F">
      <w:pPr>
        <w:pStyle w:val="ListParagraph"/>
        <w:numPr>
          <w:ilvl w:val="1"/>
          <w:numId w:val="34"/>
        </w:numPr>
        <w:rPr>
          <w:sz w:val="28"/>
          <w:szCs w:val="28"/>
        </w:rPr>
      </w:pPr>
      <w:r>
        <w:rPr>
          <w:sz w:val="28"/>
          <w:szCs w:val="28"/>
        </w:rPr>
        <w:t xml:space="preserve">Two LMS systems are being recommended: Canvas and Brightspace D2L. The new LNS will provide a </w:t>
      </w:r>
      <w:proofErr w:type="spellStart"/>
      <w:r>
        <w:rPr>
          <w:sz w:val="28"/>
          <w:szCs w:val="28"/>
        </w:rPr>
        <w:t>Livetext</w:t>
      </w:r>
      <w:proofErr w:type="spellEnd"/>
      <w:r>
        <w:rPr>
          <w:sz w:val="28"/>
          <w:szCs w:val="28"/>
        </w:rPr>
        <w:t xml:space="preserve"> alternative once adopted to keep cost down.</w:t>
      </w:r>
    </w:p>
    <w:p w14:paraId="5D0C15C6" w14:textId="436DF2DD" w:rsidR="0065497B" w:rsidRDefault="0065497B" w:rsidP="0065497B">
      <w:pPr>
        <w:pStyle w:val="ListParagraph"/>
        <w:numPr>
          <w:ilvl w:val="1"/>
          <w:numId w:val="34"/>
        </w:numPr>
        <w:rPr>
          <w:sz w:val="28"/>
          <w:szCs w:val="28"/>
        </w:rPr>
      </w:pPr>
      <w:r>
        <w:rPr>
          <w:sz w:val="28"/>
          <w:szCs w:val="28"/>
        </w:rPr>
        <w:t xml:space="preserve">Funding was also allocated so that students do not need to pay for </w:t>
      </w:r>
      <w:proofErr w:type="spellStart"/>
      <w:r>
        <w:rPr>
          <w:sz w:val="28"/>
          <w:szCs w:val="28"/>
        </w:rPr>
        <w:t>Livetext</w:t>
      </w:r>
      <w:proofErr w:type="spellEnd"/>
      <w:r>
        <w:rPr>
          <w:sz w:val="28"/>
          <w:szCs w:val="28"/>
        </w:rPr>
        <w:t xml:space="preserve"> for next Fall/Spring. </w:t>
      </w:r>
      <w:r w:rsidR="00B9368F">
        <w:rPr>
          <w:sz w:val="28"/>
          <w:szCs w:val="28"/>
        </w:rPr>
        <w:t xml:space="preserve">85K was set aside to buy the new system; 82K was used to pay for </w:t>
      </w:r>
      <w:proofErr w:type="spellStart"/>
      <w:r w:rsidR="00B9368F">
        <w:rPr>
          <w:sz w:val="28"/>
          <w:szCs w:val="28"/>
        </w:rPr>
        <w:t>Livetext</w:t>
      </w:r>
      <w:proofErr w:type="spellEnd"/>
      <w:r w:rsidR="00B9368F">
        <w:rPr>
          <w:sz w:val="28"/>
          <w:szCs w:val="28"/>
        </w:rPr>
        <w:t xml:space="preserve"> on behalf of students, one time only. </w:t>
      </w:r>
    </w:p>
    <w:p w14:paraId="77558585" w14:textId="1755FEF4" w:rsidR="00B9368F" w:rsidRDefault="00B9368F" w:rsidP="0065497B">
      <w:pPr>
        <w:pStyle w:val="ListParagraph"/>
        <w:numPr>
          <w:ilvl w:val="1"/>
          <w:numId w:val="34"/>
        </w:numPr>
        <w:rPr>
          <w:sz w:val="28"/>
          <w:szCs w:val="28"/>
        </w:rPr>
      </w:pPr>
      <w:r>
        <w:rPr>
          <w:sz w:val="28"/>
          <w:szCs w:val="28"/>
        </w:rPr>
        <w:t xml:space="preserve">Kristina asked everyone to share with students not to purchase </w:t>
      </w:r>
      <w:proofErr w:type="spellStart"/>
      <w:r>
        <w:rPr>
          <w:sz w:val="28"/>
          <w:szCs w:val="28"/>
        </w:rPr>
        <w:t>Livetext</w:t>
      </w:r>
      <w:proofErr w:type="spellEnd"/>
      <w:r>
        <w:rPr>
          <w:sz w:val="28"/>
          <w:szCs w:val="28"/>
        </w:rPr>
        <w:t xml:space="preserve"> for Gateway. </w:t>
      </w:r>
    </w:p>
    <w:p w14:paraId="59229FB2" w14:textId="3A3A1AE6" w:rsidR="00B9368F" w:rsidRDefault="00B9368F" w:rsidP="0065497B">
      <w:pPr>
        <w:pStyle w:val="ListParagraph"/>
        <w:numPr>
          <w:ilvl w:val="1"/>
          <w:numId w:val="34"/>
        </w:numPr>
        <w:rPr>
          <w:sz w:val="28"/>
          <w:szCs w:val="28"/>
        </w:rPr>
      </w:pPr>
      <w:r>
        <w:rPr>
          <w:sz w:val="28"/>
          <w:szCs w:val="28"/>
        </w:rPr>
        <w:t xml:space="preserve">Phyliss asked if a student purchased already, can they return it? Kristina clarified TechZone has a two week return policy. </w:t>
      </w:r>
    </w:p>
    <w:p w14:paraId="6226B275" w14:textId="0D6B7BD3" w:rsidR="00B9368F" w:rsidRDefault="00B9368F" w:rsidP="0065497B">
      <w:pPr>
        <w:pStyle w:val="ListParagraph"/>
        <w:numPr>
          <w:ilvl w:val="1"/>
          <w:numId w:val="34"/>
        </w:numPr>
        <w:rPr>
          <w:sz w:val="28"/>
          <w:szCs w:val="28"/>
        </w:rPr>
      </w:pPr>
      <w:proofErr w:type="spellStart"/>
      <w:r>
        <w:rPr>
          <w:sz w:val="28"/>
          <w:szCs w:val="28"/>
        </w:rPr>
        <w:t>Jeongae</w:t>
      </w:r>
      <w:proofErr w:type="spellEnd"/>
      <w:r>
        <w:rPr>
          <w:sz w:val="28"/>
          <w:szCs w:val="28"/>
        </w:rPr>
        <w:t xml:space="preserve"> </w:t>
      </w:r>
      <w:r w:rsidR="00502650">
        <w:rPr>
          <w:sz w:val="28"/>
          <w:szCs w:val="28"/>
        </w:rPr>
        <w:t>clarified</w:t>
      </w:r>
      <w:r>
        <w:rPr>
          <w:sz w:val="28"/>
          <w:szCs w:val="28"/>
        </w:rPr>
        <w:t xml:space="preserve"> semester terms</w:t>
      </w:r>
      <w:r w:rsidR="00502650">
        <w:rPr>
          <w:sz w:val="28"/>
          <w:szCs w:val="28"/>
        </w:rPr>
        <w:t xml:space="preserve"> students will receive </w:t>
      </w:r>
      <w:proofErr w:type="spellStart"/>
      <w:r w:rsidR="00502650">
        <w:rPr>
          <w:sz w:val="28"/>
          <w:szCs w:val="28"/>
        </w:rPr>
        <w:t>Livetext</w:t>
      </w:r>
      <w:proofErr w:type="spellEnd"/>
      <w:r w:rsidR="00502650">
        <w:rPr>
          <w:sz w:val="28"/>
          <w:szCs w:val="28"/>
        </w:rPr>
        <w:t xml:space="preserve"> at no cost. Kristina reiterated next year, Fall and Spring. </w:t>
      </w:r>
    </w:p>
    <w:p w14:paraId="6F7A18F4" w14:textId="2B52DFD2" w:rsidR="00502650" w:rsidRDefault="00502650" w:rsidP="0065497B">
      <w:pPr>
        <w:pStyle w:val="ListParagraph"/>
        <w:numPr>
          <w:ilvl w:val="1"/>
          <w:numId w:val="34"/>
        </w:numPr>
        <w:rPr>
          <w:sz w:val="28"/>
          <w:szCs w:val="28"/>
        </w:rPr>
      </w:pPr>
      <w:r w:rsidRPr="6EF810F5">
        <w:rPr>
          <w:sz w:val="28"/>
          <w:szCs w:val="28"/>
        </w:rPr>
        <w:t xml:space="preserve">Rochelle asked if another program would need to be purchased. Kristina indicated that the new </w:t>
      </w:r>
      <w:proofErr w:type="spellStart"/>
      <w:r w:rsidRPr="6EF810F5">
        <w:rPr>
          <w:sz w:val="28"/>
          <w:szCs w:val="28"/>
        </w:rPr>
        <w:t>Livetext</w:t>
      </w:r>
      <w:proofErr w:type="spellEnd"/>
      <w:r w:rsidRPr="6EF810F5">
        <w:rPr>
          <w:sz w:val="28"/>
          <w:szCs w:val="28"/>
        </w:rPr>
        <w:t xml:space="preserve"> alternative will be a part of the new LMS.</w:t>
      </w:r>
    </w:p>
    <w:p w14:paraId="3E699080" w14:textId="0CF096C9" w:rsidR="00502650" w:rsidRDefault="00502650" w:rsidP="0065497B">
      <w:pPr>
        <w:pStyle w:val="ListParagraph"/>
        <w:numPr>
          <w:ilvl w:val="1"/>
          <w:numId w:val="34"/>
        </w:numPr>
        <w:rPr>
          <w:sz w:val="28"/>
          <w:szCs w:val="28"/>
        </w:rPr>
      </w:pPr>
      <w:r>
        <w:rPr>
          <w:sz w:val="28"/>
          <w:szCs w:val="28"/>
        </w:rPr>
        <w:t xml:space="preserve">Robyn asked for remaining questions or thoughts around </w:t>
      </w:r>
      <w:proofErr w:type="spellStart"/>
      <w:r>
        <w:rPr>
          <w:sz w:val="28"/>
          <w:szCs w:val="28"/>
        </w:rPr>
        <w:t>Livetext</w:t>
      </w:r>
      <w:proofErr w:type="spellEnd"/>
      <w:r>
        <w:rPr>
          <w:sz w:val="28"/>
          <w:szCs w:val="28"/>
        </w:rPr>
        <w:t>. None.</w:t>
      </w:r>
    </w:p>
    <w:p w14:paraId="222AB1EF" w14:textId="6BE69396" w:rsidR="004D2903" w:rsidRDefault="004D2903" w:rsidP="004D2903">
      <w:pPr>
        <w:rPr>
          <w:sz w:val="28"/>
          <w:szCs w:val="28"/>
        </w:rPr>
      </w:pPr>
    </w:p>
    <w:p w14:paraId="7AA7B7F8" w14:textId="77777777" w:rsidR="004216BD" w:rsidRPr="00DD4A14" w:rsidRDefault="004216BD" w:rsidP="004216BD">
      <w:pPr>
        <w:pStyle w:val="ListParagraph"/>
        <w:numPr>
          <w:ilvl w:val="0"/>
          <w:numId w:val="1"/>
        </w:numPr>
        <w:rPr>
          <w:b/>
          <w:sz w:val="28"/>
          <w:szCs w:val="28"/>
        </w:rPr>
      </w:pPr>
      <w:r w:rsidRPr="00DD4A14">
        <w:rPr>
          <w:b/>
          <w:sz w:val="28"/>
          <w:szCs w:val="28"/>
        </w:rPr>
        <w:t xml:space="preserve">ACTION ITEMS </w:t>
      </w:r>
    </w:p>
    <w:p w14:paraId="54206AA2" w14:textId="04D546AF" w:rsidR="004216BD" w:rsidRDefault="00865A8D" w:rsidP="004216BD">
      <w:pPr>
        <w:pStyle w:val="ListParagraph"/>
        <w:numPr>
          <w:ilvl w:val="0"/>
          <w:numId w:val="15"/>
        </w:numPr>
        <w:rPr>
          <w:bCs/>
          <w:sz w:val="28"/>
          <w:szCs w:val="28"/>
        </w:rPr>
      </w:pPr>
      <w:r w:rsidRPr="00993488">
        <w:rPr>
          <w:bCs/>
          <w:sz w:val="28"/>
          <w:szCs w:val="28"/>
        </w:rPr>
        <w:lastRenderedPageBreak/>
        <w:t>Council Executive Committee</w:t>
      </w:r>
      <w:r w:rsidR="00B11FA5">
        <w:rPr>
          <w:bCs/>
          <w:sz w:val="28"/>
          <w:szCs w:val="28"/>
        </w:rPr>
        <w:t xml:space="preserve"> (Robyn </w:t>
      </w:r>
      <w:proofErr w:type="spellStart"/>
      <w:r w:rsidR="00B11FA5">
        <w:rPr>
          <w:bCs/>
          <w:sz w:val="28"/>
          <w:szCs w:val="28"/>
        </w:rPr>
        <w:t>Seglem</w:t>
      </w:r>
      <w:proofErr w:type="spellEnd"/>
      <w:r w:rsidR="00B11FA5">
        <w:rPr>
          <w:bCs/>
          <w:sz w:val="28"/>
          <w:szCs w:val="28"/>
        </w:rPr>
        <w:t>)</w:t>
      </w:r>
    </w:p>
    <w:p w14:paraId="05055AC1" w14:textId="530EA2BD" w:rsidR="00502650" w:rsidRDefault="00502650" w:rsidP="00502650">
      <w:pPr>
        <w:pStyle w:val="ListParagraph"/>
        <w:numPr>
          <w:ilvl w:val="1"/>
          <w:numId w:val="15"/>
        </w:numPr>
        <w:rPr>
          <w:bCs/>
          <w:sz w:val="28"/>
          <w:szCs w:val="28"/>
        </w:rPr>
      </w:pPr>
      <w:r>
        <w:rPr>
          <w:bCs/>
          <w:sz w:val="28"/>
          <w:szCs w:val="28"/>
        </w:rPr>
        <w:t xml:space="preserve">Robyn provided the ballot to CC to vote for vacancies for Chair, </w:t>
      </w:r>
      <w:r w:rsidR="00D67A18">
        <w:rPr>
          <w:bCs/>
          <w:sz w:val="28"/>
          <w:szCs w:val="28"/>
        </w:rPr>
        <w:t>Vice-Chair</w:t>
      </w:r>
      <w:r>
        <w:rPr>
          <w:bCs/>
          <w:sz w:val="28"/>
          <w:szCs w:val="28"/>
        </w:rPr>
        <w:t xml:space="preserve">, and </w:t>
      </w:r>
      <w:r w:rsidR="00D67A18">
        <w:rPr>
          <w:bCs/>
          <w:sz w:val="28"/>
          <w:szCs w:val="28"/>
        </w:rPr>
        <w:t xml:space="preserve">Secretary. A vote was taken. Results were shared at end of the meeting. </w:t>
      </w:r>
    </w:p>
    <w:p w14:paraId="73860D3D" w14:textId="5475860E" w:rsidR="00D67A18" w:rsidRPr="004216BD" w:rsidRDefault="00D67A18" w:rsidP="00502650">
      <w:pPr>
        <w:pStyle w:val="ListParagraph"/>
        <w:numPr>
          <w:ilvl w:val="1"/>
          <w:numId w:val="15"/>
        </w:numPr>
        <w:rPr>
          <w:bCs/>
          <w:sz w:val="28"/>
          <w:szCs w:val="28"/>
        </w:rPr>
      </w:pPr>
      <w:r>
        <w:rPr>
          <w:bCs/>
          <w:sz w:val="28"/>
          <w:szCs w:val="28"/>
        </w:rPr>
        <w:t xml:space="preserve">Results: Chair: Kristina Fable, Vice-Chair: Sarah Ballard, Secretary: </w:t>
      </w:r>
      <w:r w:rsidRPr="00D67A18">
        <w:rPr>
          <w:bCs/>
          <w:sz w:val="28"/>
          <w:szCs w:val="28"/>
        </w:rPr>
        <w:t>Kristi Sutter</w:t>
      </w:r>
    </w:p>
    <w:p w14:paraId="299BB20F" w14:textId="77777777" w:rsidR="00DD4A14" w:rsidRDefault="00DD4A14" w:rsidP="00DD4A14">
      <w:pPr>
        <w:pStyle w:val="Heading1"/>
        <w:ind w:left="360"/>
        <w:rPr>
          <w:caps/>
          <w:sz w:val="28"/>
          <w:szCs w:val="28"/>
        </w:rPr>
      </w:pPr>
    </w:p>
    <w:p w14:paraId="2E85A70C" w14:textId="1959EB11" w:rsidR="00DF4733" w:rsidRPr="001F4FF7" w:rsidRDefault="00E32477" w:rsidP="001F4FF7">
      <w:pPr>
        <w:pStyle w:val="Heading1"/>
        <w:numPr>
          <w:ilvl w:val="0"/>
          <w:numId w:val="1"/>
        </w:numPr>
        <w:rPr>
          <w:caps/>
          <w:sz w:val="28"/>
          <w:szCs w:val="28"/>
        </w:rPr>
      </w:pPr>
      <w:r>
        <w:rPr>
          <w:caps/>
          <w:sz w:val="28"/>
          <w:szCs w:val="28"/>
        </w:rPr>
        <w:t>DISCUSSION ITEMS</w:t>
      </w:r>
    </w:p>
    <w:p w14:paraId="478E7279" w14:textId="77777777" w:rsidR="00D67A18" w:rsidRDefault="00C01F49" w:rsidP="00DD32AB">
      <w:pPr>
        <w:pStyle w:val="ListParagraph"/>
        <w:numPr>
          <w:ilvl w:val="0"/>
          <w:numId w:val="33"/>
        </w:numPr>
        <w:rPr>
          <w:bCs/>
          <w:sz w:val="28"/>
          <w:szCs w:val="28"/>
        </w:rPr>
      </w:pPr>
      <w:r>
        <w:rPr>
          <w:bCs/>
          <w:sz w:val="28"/>
          <w:szCs w:val="28"/>
        </w:rPr>
        <w:t>College Council Subcommittees</w:t>
      </w:r>
      <w:r w:rsidR="00624927">
        <w:rPr>
          <w:bCs/>
          <w:sz w:val="28"/>
          <w:szCs w:val="28"/>
        </w:rPr>
        <w:t xml:space="preserve"> &amp; </w:t>
      </w:r>
      <w:r w:rsidR="0035162F">
        <w:rPr>
          <w:bCs/>
          <w:sz w:val="28"/>
          <w:szCs w:val="28"/>
        </w:rPr>
        <w:t>Shared Governance</w:t>
      </w:r>
      <w:r>
        <w:rPr>
          <w:bCs/>
          <w:sz w:val="28"/>
          <w:szCs w:val="28"/>
        </w:rPr>
        <w:t xml:space="preserve"> (Robyn </w:t>
      </w:r>
      <w:proofErr w:type="spellStart"/>
      <w:r>
        <w:rPr>
          <w:bCs/>
          <w:sz w:val="28"/>
          <w:szCs w:val="28"/>
        </w:rPr>
        <w:t>Seglem</w:t>
      </w:r>
      <w:proofErr w:type="spellEnd"/>
      <w:r>
        <w:rPr>
          <w:bCs/>
          <w:sz w:val="28"/>
          <w:szCs w:val="28"/>
        </w:rPr>
        <w:t>)</w:t>
      </w:r>
    </w:p>
    <w:p w14:paraId="4C2D3488" w14:textId="77777777" w:rsidR="009D67DC" w:rsidRDefault="00DD32AB" w:rsidP="00D67A18">
      <w:pPr>
        <w:pStyle w:val="ListParagraph"/>
        <w:numPr>
          <w:ilvl w:val="1"/>
          <w:numId w:val="33"/>
        </w:numPr>
        <w:rPr>
          <w:bCs/>
          <w:sz w:val="28"/>
          <w:szCs w:val="28"/>
        </w:rPr>
      </w:pPr>
      <w:r w:rsidRPr="00D67A18">
        <w:rPr>
          <w:bCs/>
          <w:sz w:val="28"/>
          <w:szCs w:val="28"/>
        </w:rPr>
        <w:t>Goal 1</w:t>
      </w:r>
      <w:r w:rsidR="009B607F">
        <w:rPr>
          <w:bCs/>
          <w:sz w:val="28"/>
          <w:szCs w:val="28"/>
        </w:rPr>
        <w:t>:</w:t>
      </w:r>
      <w:r w:rsidR="009D67DC">
        <w:rPr>
          <w:bCs/>
          <w:sz w:val="28"/>
          <w:szCs w:val="28"/>
        </w:rPr>
        <w:t xml:space="preserve"> Collect and analyze trends in recruitment/retainment of faculty/students of color.</w:t>
      </w:r>
      <w:r w:rsidR="009B607F">
        <w:rPr>
          <w:bCs/>
          <w:sz w:val="28"/>
          <w:szCs w:val="28"/>
        </w:rPr>
        <w:t xml:space="preserve"> </w:t>
      </w:r>
    </w:p>
    <w:p w14:paraId="16EF9854" w14:textId="1A47B666" w:rsidR="007F163A" w:rsidRDefault="009B607F" w:rsidP="009D67DC">
      <w:pPr>
        <w:pStyle w:val="ListParagraph"/>
        <w:numPr>
          <w:ilvl w:val="2"/>
          <w:numId w:val="33"/>
        </w:numPr>
        <w:rPr>
          <w:bCs/>
          <w:sz w:val="28"/>
          <w:szCs w:val="28"/>
        </w:rPr>
      </w:pPr>
      <w:r>
        <w:rPr>
          <w:bCs/>
          <w:sz w:val="28"/>
          <w:szCs w:val="28"/>
        </w:rPr>
        <w:t xml:space="preserve">Erin provided an update. Analyzing demographic data received by Stacey Jones-Bock. CMAST data will be used to report on faculty attrition. Another potential data source is a satisfaction survey after </w:t>
      </w:r>
      <w:r w:rsidR="007F163A">
        <w:rPr>
          <w:bCs/>
          <w:sz w:val="28"/>
          <w:szCs w:val="28"/>
        </w:rPr>
        <w:t>faculty attrition</w:t>
      </w:r>
      <w:r>
        <w:rPr>
          <w:bCs/>
          <w:sz w:val="28"/>
          <w:szCs w:val="28"/>
        </w:rPr>
        <w:t xml:space="preserve">. Sub-committee is moving forward. </w:t>
      </w:r>
    </w:p>
    <w:p w14:paraId="1F2F217B" w14:textId="1F97A05B" w:rsidR="009B607F" w:rsidRDefault="007F163A" w:rsidP="007F163A">
      <w:pPr>
        <w:pStyle w:val="ListParagraph"/>
        <w:numPr>
          <w:ilvl w:val="2"/>
          <w:numId w:val="33"/>
        </w:numPr>
        <w:rPr>
          <w:bCs/>
          <w:sz w:val="28"/>
          <w:szCs w:val="28"/>
        </w:rPr>
      </w:pPr>
      <w:r>
        <w:rPr>
          <w:bCs/>
          <w:sz w:val="28"/>
          <w:szCs w:val="28"/>
        </w:rPr>
        <w:t>No questions.</w:t>
      </w:r>
    </w:p>
    <w:p w14:paraId="0D929A08" w14:textId="77777777" w:rsidR="009D67DC" w:rsidRDefault="009B607F" w:rsidP="00D67A18">
      <w:pPr>
        <w:pStyle w:val="ListParagraph"/>
        <w:numPr>
          <w:ilvl w:val="1"/>
          <w:numId w:val="33"/>
        </w:numPr>
        <w:rPr>
          <w:bCs/>
          <w:sz w:val="28"/>
          <w:szCs w:val="28"/>
        </w:rPr>
      </w:pPr>
      <w:r>
        <w:rPr>
          <w:bCs/>
          <w:sz w:val="28"/>
          <w:szCs w:val="28"/>
        </w:rPr>
        <w:t xml:space="preserve">Goal 2: </w:t>
      </w:r>
      <w:r w:rsidR="009D67DC">
        <w:rPr>
          <w:bCs/>
          <w:sz w:val="28"/>
          <w:szCs w:val="28"/>
        </w:rPr>
        <w:t xml:space="preserve">Develop global minded education sharing hub. </w:t>
      </w:r>
    </w:p>
    <w:p w14:paraId="365D9E7F" w14:textId="30CB97FD" w:rsidR="007F163A" w:rsidRDefault="007F163A" w:rsidP="009D67DC">
      <w:pPr>
        <w:pStyle w:val="ListParagraph"/>
        <w:numPr>
          <w:ilvl w:val="2"/>
          <w:numId w:val="33"/>
        </w:numPr>
        <w:rPr>
          <w:bCs/>
          <w:sz w:val="28"/>
          <w:szCs w:val="28"/>
        </w:rPr>
      </w:pPr>
      <w:r>
        <w:rPr>
          <w:bCs/>
          <w:sz w:val="28"/>
          <w:szCs w:val="28"/>
        </w:rPr>
        <w:t xml:space="preserve">Kristina provided an update. The University has a website option that can be utilized. Sub-committee is moving forward. </w:t>
      </w:r>
    </w:p>
    <w:p w14:paraId="7CA0C47C" w14:textId="60DD1CF3" w:rsidR="009B607F" w:rsidRDefault="007F163A" w:rsidP="007F163A">
      <w:pPr>
        <w:pStyle w:val="ListParagraph"/>
        <w:numPr>
          <w:ilvl w:val="2"/>
          <w:numId w:val="33"/>
        </w:numPr>
        <w:rPr>
          <w:bCs/>
          <w:sz w:val="28"/>
          <w:szCs w:val="28"/>
        </w:rPr>
      </w:pPr>
      <w:r>
        <w:rPr>
          <w:bCs/>
          <w:sz w:val="28"/>
          <w:szCs w:val="28"/>
        </w:rPr>
        <w:t>No questions</w:t>
      </w:r>
      <w:proofErr w:type="gramStart"/>
      <w:r>
        <w:rPr>
          <w:bCs/>
          <w:sz w:val="28"/>
          <w:szCs w:val="28"/>
        </w:rPr>
        <w:t xml:space="preserve">.  </w:t>
      </w:r>
      <w:proofErr w:type="gramEnd"/>
    </w:p>
    <w:p w14:paraId="4B12E283" w14:textId="77777777" w:rsidR="009D67DC" w:rsidRDefault="009D67DC" w:rsidP="009D67DC">
      <w:pPr>
        <w:pStyle w:val="ListParagraph"/>
        <w:numPr>
          <w:ilvl w:val="1"/>
          <w:numId w:val="33"/>
        </w:numPr>
        <w:rPr>
          <w:bCs/>
          <w:sz w:val="28"/>
          <w:szCs w:val="28"/>
        </w:rPr>
      </w:pPr>
      <w:r>
        <w:rPr>
          <w:bCs/>
          <w:sz w:val="28"/>
          <w:szCs w:val="28"/>
        </w:rPr>
        <w:t xml:space="preserve">Goal 3: Creation of a teaching and research database. </w:t>
      </w:r>
    </w:p>
    <w:p w14:paraId="063980EB" w14:textId="6DBB1932" w:rsidR="00DD32AB" w:rsidRDefault="009D67DC" w:rsidP="009D67DC">
      <w:pPr>
        <w:pStyle w:val="ListParagraph"/>
        <w:numPr>
          <w:ilvl w:val="2"/>
          <w:numId w:val="33"/>
        </w:numPr>
        <w:rPr>
          <w:bCs/>
          <w:sz w:val="28"/>
          <w:szCs w:val="28"/>
        </w:rPr>
      </w:pPr>
      <w:r>
        <w:rPr>
          <w:bCs/>
          <w:sz w:val="28"/>
          <w:szCs w:val="28"/>
        </w:rPr>
        <w:t>Kara provided an update. Examining Digital Measures to see if it can help generate reports</w:t>
      </w:r>
      <w:r w:rsidR="00E945C3">
        <w:rPr>
          <w:bCs/>
          <w:sz w:val="28"/>
          <w:szCs w:val="28"/>
        </w:rPr>
        <w:t>.</w:t>
      </w:r>
      <w:r>
        <w:rPr>
          <w:bCs/>
          <w:sz w:val="28"/>
          <w:szCs w:val="28"/>
        </w:rPr>
        <w:t xml:space="preserve"> </w:t>
      </w:r>
      <w:r w:rsidR="00E945C3">
        <w:rPr>
          <w:bCs/>
          <w:sz w:val="28"/>
          <w:szCs w:val="28"/>
        </w:rPr>
        <w:t>Also working to</w:t>
      </w:r>
      <w:r>
        <w:rPr>
          <w:bCs/>
          <w:sz w:val="28"/>
          <w:szCs w:val="28"/>
        </w:rPr>
        <w:t xml:space="preserve"> </w:t>
      </w:r>
      <w:r w:rsidR="00E945C3">
        <w:rPr>
          <w:bCs/>
          <w:sz w:val="28"/>
          <w:szCs w:val="28"/>
        </w:rPr>
        <w:t>identify</w:t>
      </w:r>
      <w:r>
        <w:rPr>
          <w:bCs/>
          <w:sz w:val="28"/>
          <w:szCs w:val="28"/>
        </w:rPr>
        <w:t xml:space="preserve"> funding to support interdisciplinary teaching and scholarship. </w:t>
      </w:r>
    </w:p>
    <w:p w14:paraId="0E6A9263" w14:textId="3DC28B59" w:rsidR="009D67DC" w:rsidRDefault="009D67DC" w:rsidP="009D67DC">
      <w:pPr>
        <w:pStyle w:val="ListParagraph"/>
        <w:numPr>
          <w:ilvl w:val="2"/>
          <w:numId w:val="33"/>
        </w:numPr>
        <w:rPr>
          <w:bCs/>
          <w:sz w:val="28"/>
          <w:szCs w:val="28"/>
        </w:rPr>
      </w:pPr>
      <w:r>
        <w:rPr>
          <w:bCs/>
          <w:sz w:val="28"/>
          <w:szCs w:val="28"/>
        </w:rPr>
        <w:t>No questions.</w:t>
      </w:r>
    </w:p>
    <w:p w14:paraId="6B68BCA8" w14:textId="599F9A35" w:rsidR="00E945C3" w:rsidRDefault="00E945C3" w:rsidP="00E945C3">
      <w:pPr>
        <w:pStyle w:val="ListParagraph"/>
        <w:numPr>
          <w:ilvl w:val="1"/>
          <w:numId w:val="33"/>
        </w:numPr>
        <w:rPr>
          <w:bCs/>
          <w:sz w:val="28"/>
          <w:szCs w:val="28"/>
        </w:rPr>
      </w:pPr>
      <w:r>
        <w:rPr>
          <w:bCs/>
          <w:sz w:val="28"/>
          <w:szCs w:val="28"/>
        </w:rPr>
        <w:t>Goal 4: Create a system of compensation for mentorship.</w:t>
      </w:r>
    </w:p>
    <w:p w14:paraId="5AEBB84C" w14:textId="5282E792" w:rsidR="00E945C3" w:rsidRDefault="00E945C3" w:rsidP="00E945C3">
      <w:pPr>
        <w:pStyle w:val="ListParagraph"/>
        <w:numPr>
          <w:ilvl w:val="2"/>
          <w:numId w:val="33"/>
        </w:numPr>
        <w:rPr>
          <w:bCs/>
          <w:sz w:val="28"/>
          <w:szCs w:val="28"/>
        </w:rPr>
      </w:pPr>
      <w:r>
        <w:rPr>
          <w:bCs/>
          <w:sz w:val="28"/>
          <w:szCs w:val="28"/>
        </w:rPr>
        <w:t xml:space="preserve">Melinda reported on the sub-committee’s progress on gathering information from other institutions. This information will be compiled and passed on to the next sub-committee group. </w:t>
      </w:r>
    </w:p>
    <w:p w14:paraId="02FABC10" w14:textId="1C6C4D76" w:rsidR="00E945C3" w:rsidRDefault="00E945C3" w:rsidP="00E945C3">
      <w:pPr>
        <w:pStyle w:val="ListParagraph"/>
        <w:numPr>
          <w:ilvl w:val="2"/>
          <w:numId w:val="33"/>
        </w:numPr>
        <w:rPr>
          <w:bCs/>
          <w:sz w:val="28"/>
          <w:szCs w:val="28"/>
        </w:rPr>
      </w:pPr>
      <w:r>
        <w:rPr>
          <w:bCs/>
          <w:sz w:val="28"/>
          <w:szCs w:val="28"/>
        </w:rPr>
        <w:t xml:space="preserve">No questions. </w:t>
      </w:r>
    </w:p>
    <w:p w14:paraId="60376E09" w14:textId="77777777" w:rsidR="00E945C3" w:rsidRPr="00E945C3" w:rsidRDefault="00E945C3" w:rsidP="00E945C3">
      <w:pPr>
        <w:pStyle w:val="ListParagraph"/>
        <w:numPr>
          <w:ilvl w:val="1"/>
          <w:numId w:val="33"/>
        </w:numPr>
        <w:rPr>
          <w:bCs/>
          <w:sz w:val="28"/>
          <w:szCs w:val="28"/>
        </w:rPr>
      </w:pPr>
      <w:r w:rsidRPr="00E945C3">
        <w:rPr>
          <w:bCs/>
          <w:sz w:val="28"/>
          <w:szCs w:val="28"/>
        </w:rPr>
        <w:t>Goal 5: Develop procedures/guidelines to address issues of equity in the publication of contributions/accomplishments of faculty, staff, students, and alumni.</w:t>
      </w:r>
    </w:p>
    <w:p w14:paraId="01E46204" w14:textId="2AE3A170" w:rsidR="00E945C3" w:rsidRDefault="00E945C3" w:rsidP="00E945C3">
      <w:pPr>
        <w:pStyle w:val="ListParagraph"/>
        <w:numPr>
          <w:ilvl w:val="2"/>
          <w:numId w:val="33"/>
        </w:numPr>
        <w:rPr>
          <w:bCs/>
          <w:sz w:val="28"/>
          <w:szCs w:val="28"/>
        </w:rPr>
      </w:pPr>
      <w:r>
        <w:rPr>
          <w:bCs/>
          <w:sz w:val="28"/>
          <w:szCs w:val="28"/>
        </w:rPr>
        <w:t xml:space="preserve">Stacy and Amanda reported that they have met with Andy and </w:t>
      </w:r>
      <w:proofErr w:type="spellStart"/>
      <w:r>
        <w:rPr>
          <w:bCs/>
          <w:sz w:val="28"/>
          <w:szCs w:val="28"/>
        </w:rPr>
        <w:t>Dakesa</w:t>
      </w:r>
      <w:proofErr w:type="spellEnd"/>
      <w:r>
        <w:rPr>
          <w:bCs/>
          <w:sz w:val="28"/>
          <w:szCs w:val="28"/>
        </w:rPr>
        <w:t xml:space="preserve"> to review policies and procedures of equity in the publication of faculty, staff, and student alumni.</w:t>
      </w:r>
    </w:p>
    <w:p w14:paraId="79B51170" w14:textId="02CF2381" w:rsidR="00E945C3" w:rsidRDefault="00E945C3" w:rsidP="00E945C3">
      <w:pPr>
        <w:pStyle w:val="ListParagraph"/>
        <w:numPr>
          <w:ilvl w:val="2"/>
          <w:numId w:val="33"/>
        </w:numPr>
        <w:rPr>
          <w:bCs/>
          <w:sz w:val="28"/>
          <w:szCs w:val="28"/>
        </w:rPr>
      </w:pPr>
      <w:r>
        <w:rPr>
          <w:bCs/>
          <w:sz w:val="28"/>
          <w:szCs w:val="28"/>
        </w:rPr>
        <w:t xml:space="preserve">No questions. </w:t>
      </w:r>
    </w:p>
    <w:p w14:paraId="48E2CD73" w14:textId="5FA8FFD0" w:rsidR="00D9757F" w:rsidRDefault="00D9757F" w:rsidP="00D9757F">
      <w:pPr>
        <w:rPr>
          <w:bCs/>
          <w:sz w:val="28"/>
          <w:szCs w:val="28"/>
        </w:rPr>
      </w:pPr>
    </w:p>
    <w:p w14:paraId="32693CEE" w14:textId="5F91D059" w:rsidR="00D67A18" w:rsidRDefault="00D67A18" w:rsidP="00D67A18">
      <w:pPr>
        <w:pStyle w:val="ListParagraph"/>
        <w:numPr>
          <w:ilvl w:val="0"/>
          <w:numId w:val="33"/>
        </w:numPr>
        <w:rPr>
          <w:bCs/>
          <w:sz w:val="28"/>
          <w:szCs w:val="28"/>
        </w:rPr>
      </w:pPr>
      <w:r>
        <w:rPr>
          <w:bCs/>
          <w:sz w:val="28"/>
          <w:szCs w:val="28"/>
        </w:rPr>
        <w:t xml:space="preserve">Discussion Points for New Dean (Robyn </w:t>
      </w:r>
      <w:proofErr w:type="spellStart"/>
      <w:r>
        <w:rPr>
          <w:bCs/>
          <w:sz w:val="28"/>
          <w:szCs w:val="28"/>
        </w:rPr>
        <w:t>Seglem</w:t>
      </w:r>
      <w:proofErr w:type="spellEnd"/>
      <w:r>
        <w:rPr>
          <w:bCs/>
          <w:sz w:val="28"/>
          <w:szCs w:val="28"/>
        </w:rPr>
        <w:t>)</w:t>
      </w:r>
    </w:p>
    <w:p w14:paraId="77F2C0EB" w14:textId="71DCFB22" w:rsidR="00E945C3" w:rsidRDefault="00E945C3" w:rsidP="00E945C3">
      <w:pPr>
        <w:pStyle w:val="ListParagraph"/>
        <w:numPr>
          <w:ilvl w:val="1"/>
          <w:numId w:val="33"/>
        </w:numPr>
        <w:rPr>
          <w:bCs/>
          <w:sz w:val="28"/>
          <w:szCs w:val="28"/>
        </w:rPr>
      </w:pPr>
      <w:r>
        <w:rPr>
          <w:bCs/>
          <w:sz w:val="28"/>
          <w:szCs w:val="28"/>
        </w:rPr>
        <w:t xml:space="preserve">Dean </w:t>
      </w:r>
      <w:proofErr w:type="spellStart"/>
      <w:r>
        <w:rPr>
          <w:bCs/>
          <w:sz w:val="28"/>
          <w:szCs w:val="28"/>
        </w:rPr>
        <w:t>Wolfinger</w:t>
      </w:r>
      <w:proofErr w:type="spellEnd"/>
      <w:r>
        <w:rPr>
          <w:bCs/>
          <w:sz w:val="28"/>
          <w:szCs w:val="28"/>
        </w:rPr>
        <w:t xml:space="preserve"> suggested that CC </w:t>
      </w:r>
      <w:r w:rsidR="00F5015F">
        <w:rPr>
          <w:bCs/>
          <w:sz w:val="28"/>
          <w:szCs w:val="28"/>
        </w:rPr>
        <w:t>compile</w:t>
      </w:r>
      <w:r>
        <w:rPr>
          <w:bCs/>
          <w:sz w:val="28"/>
          <w:szCs w:val="28"/>
        </w:rPr>
        <w:t xml:space="preserve"> a </w:t>
      </w:r>
      <w:r w:rsidR="00F5015F">
        <w:rPr>
          <w:bCs/>
          <w:sz w:val="28"/>
          <w:szCs w:val="28"/>
        </w:rPr>
        <w:t>one-page</w:t>
      </w:r>
      <w:r>
        <w:rPr>
          <w:bCs/>
          <w:sz w:val="28"/>
          <w:szCs w:val="28"/>
        </w:rPr>
        <w:t xml:space="preserve"> </w:t>
      </w:r>
      <w:r w:rsidR="00F5015F">
        <w:rPr>
          <w:bCs/>
          <w:sz w:val="28"/>
          <w:szCs w:val="28"/>
        </w:rPr>
        <w:t xml:space="preserve">to provide the new Dean contextual information, a two-track conversation, such as things we take pride in, and a couple of challenges. </w:t>
      </w:r>
    </w:p>
    <w:p w14:paraId="1EA2831E" w14:textId="7A8AE0CA" w:rsidR="00F5015F" w:rsidRDefault="00F5015F" w:rsidP="00E945C3">
      <w:pPr>
        <w:pStyle w:val="ListParagraph"/>
        <w:numPr>
          <w:ilvl w:val="1"/>
          <w:numId w:val="33"/>
        </w:numPr>
        <w:rPr>
          <w:bCs/>
          <w:sz w:val="28"/>
          <w:szCs w:val="28"/>
        </w:rPr>
      </w:pPr>
      <w:r>
        <w:rPr>
          <w:bCs/>
          <w:sz w:val="28"/>
          <w:szCs w:val="28"/>
        </w:rPr>
        <w:t xml:space="preserve">Robyn opened the floor. </w:t>
      </w:r>
    </w:p>
    <w:p w14:paraId="3CDEA151" w14:textId="4460CDA6" w:rsidR="00F5015F" w:rsidRDefault="00F5015F" w:rsidP="00E945C3">
      <w:pPr>
        <w:pStyle w:val="ListParagraph"/>
        <w:numPr>
          <w:ilvl w:val="1"/>
          <w:numId w:val="33"/>
        </w:numPr>
        <w:rPr>
          <w:bCs/>
          <w:sz w:val="28"/>
          <w:szCs w:val="28"/>
        </w:rPr>
      </w:pPr>
      <w:r>
        <w:rPr>
          <w:bCs/>
          <w:sz w:val="28"/>
          <w:szCs w:val="28"/>
        </w:rPr>
        <w:lastRenderedPageBreak/>
        <w:t xml:space="preserve">Rochelle shared a concern that there may be hyperfocus on graduate students in COE, suggesting </w:t>
      </w:r>
      <w:r w:rsidR="00E112AE">
        <w:rPr>
          <w:bCs/>
          <w:sz w:val="28"/>
          <w:szCs w:val="28"/>
        </w:rPr>
        <w:t xml:space="preserve">an </w:t>
      </w:r>
      <w:r>
        <w:rPr>
          <w:bCs/>
          <w:sz w:val="28"/>
          <w:szCs w:val="28"/>
        </w:rPr>
        <w:t xml:space="preserve">increased focus on the undergraduate experience to </w:t>
      </w:r>
      <w:r w:rsidR="00E112AE">
        <w:rPr>
          <w:bCs/>
          <w:sz w:val="28"/>
          <w:szCs w:val="28"/>
        </w:rPr>
        <w:t xml:space="preserve">promote retainment as well as future recruitment of current undergraduates as future graduate students. </w:t>
      </w:r>
    </w:p>
    <w:p w14:paraId="7ABDC48E" w14:textId="50BE364A" w:rsidR="00E112AE" w:rsidRDefault="00E112AE" w:rsidP="00E945C3">
      <w:pPr>
        <w:pStyle w:val="ListParagraph"/>
        <w:numPr>
          <w:ilvl w:val="1"/>
          <w:numId w:val="33"/>
        </w:numPr>
        <w:rPr>
          <w:bCs/>
          <w:sz w:val="28"/>
          <w:szCs w:val="28"/>
        </w:rPr>
      </w:pPr>
      <w:r>
        <w:rPr>
          <w:bCs/>
          <w:sz w:val="28"/>
          <w:szCs w:val="28"/>
        </w:rPr>
        <w:t xml:space="preserve">Amanda clarified if this is specific to CC. Dean </w:t>
      </w:r>
      <w:proofErr w:type="spellStart"/>
      <w:r>
        <w:rPr>
          <w:bCs/>
          <w:sz w:val="28"/>
          <w:szCs w:val="28"/>
        </w:rPr>
        <w:t>Wolfinger</w:t>
      </w:r>
      <w:proofErr w:type="spellEnd"/>
      <w:r>
        <w:rPr>
          <w:bCs/>
          <w:sz w:val="28"/>
          <w:szCs w:val="28"/>
        </w:rPr>
        <w:t xml:space="preserve"> responded this is an opportunity to share with the new Dean the culture/structure/work of the committees. </w:t>
      </w:r>
    </w:p>
    <w:p w14:paraId="2C359EAF" w14:textId="363E835B" w:rsidR="00E112AE" w:rsidRDefault="00E112AE" w:rsidP="00E945C3">
      <w:pPr>
        <w:pStyle w:val="ListParagraph"/>
        <w:numPr>
          <w:ilvl w:val="1"/>
          <w:numId w:val="33"/>
        </w:numPr>
        <w:rPr>
          <w:bCs/>
          <w:sz w:val="28"/>
          <w:szCs w:val="28"/>
        </w:rPr>
      </w:pPr>
      <w:r>
        <w:rPr>
          <w:bCs/>
          <w:sz w:val="28"/>
          <w:szCs w:val="28"/>
        </w:rPr>
        <w:t>Stacy shared we are the body responsible for putting together a strategic plan. Stacy emphasized the importance of making the work realistic and feasible to make the most significant difference</w:t>
      </w:r>
      <w:r w:rsidR="005F53B8">
        <w:rPr>
          <w:bCs/>
          <w:sz w:val="28"/>
          <w:szCs w:val="28"/>
        </w:rPr>
        <w:t>, versus too grandiose and less achievable.</w:t>
      </w:r>
    </w:p>
    <w:p w14:paraId="1741FDF2" w14:textId="346E2634" w:rsidR="005F53B8" w:rsidRDefault="00222DEC" w:rsidP="00E945C3">
      <w:pPr>
        <w:pStyle w:val="ListParagraph"/>
        <w:numPr>
          <w:ilvl w:val="1"/>
          <w:numId w:val="33"/>
        </w:numPr>
        <w:rPr>
          <w:bCs/>
          <w:sz w:val="28"/>
          <w:szCs w:val="28"/>
        </w:rPr>
      </w:pPr>
      <w:r>
        <w:rPr>
          <w:bCs/>
          <w:sz w:val="28"/>
          <w:szCs w:val="28"/>
        </w:rPr>
        <w:t xml:space="preserve">Dean </w:t>
      </w:r>
      <w:proofErr w:type="spellStart"/>
      <w:r>
        <w:rPr>
          <w:bCs/>
          <w:sz w:val="28"/>
          <w:szCs w:val="28"/>
        </w:rPr>
        <w:t>Wolfinger</w:t>
      </w:r>
      <w:proofErr w:type="spellEnd"/>
      <w:r>
        <w:rPr>
          <w:bCs/>
          <w:sz w:val="28"/>
          <w:szCs w:val="28"/>
        </w:rPr>
        <w:t xml:space="preserve"> concurred with Stacy and added that it is important to come together as a collective on what we want to focus on. </w:t>
      </w:r>
    </w:p>
    <w:p w14:paraId="00BC7402" w14:textId="0B34A9C2" w:rsidR="00222DEC" w:rsidRDefault="00222DEC" w:rsidP="6EF810F5">
      <w:pPr>
        <w:pStyle w:val="ListParagraph"/>
        <w:numPr>
          <w:ilvl w:val="1"/>
          <w:numId w:val="33"/>
        </w:numPr>
        <w:rPr>
          <w:sz w:val="28"/>
          <w:szCs w:val="28"/>
        </w:rPr>
      </w:pPr>
      <w:r w:rsidRPr="6EF810F5">
        <w:rPr>
          <w:sz w:val="28"/>
          <w:szCs w:val="28"/>
        </w:rPr>
        <w:t xml:space="preserve">Rochelle indicated that student knowledge is important because most do not know that CC exists or even what a dean does making it difficult to provide student representation. </w:t>
      </w:r>
    </w:p>
    <w:p w14:paraId="752D600D" w14:textId="77C9C090" w:rsidR="00222DEC" w:rsidRDefault="00222DEC" w:rsidP="00E945C3">
      <w:pPr>
        <w:pStyle w:val="ListParagraph"/>
        <w:numPr>
          <w:ilvl w:val="1"/>
          <w:numId w:val="33"/>
        </w:numPr>
        <w:rPr>
          <w:bCs/>
          <w:sz w:val="28"/>
          <w:szCs w:val="28"/>
        </w:rPr>
      </w:pPr>
      <w:r>
        <w:rPr>
          <w:bCs/>
          <w:sz w:val="28"/>
          <w:szCs w:val="28"/>
        </w:rPr>
        <w:t xml:space="preserve">Melinda shared it will be important to highlight to the Dean different committee loads and scheduling challenges that impact shared governance work, to advocate at the university level. </w:t>
      </w:r>
    </w:p>
    <w:p w14:paraId="48DC7654" w14:textId="1D440E55" w:rsidR="00222DEC" w:rsidRDefault="008E6697" w:rsidP="6EF810F5">
      <w:pPr>
        <w:pStyle w:val="ListParagraph"/>
        <w:numPr>
          <w:ilvl w:val="1"/>
          <w:numId w:val="33"/>
        </w:numPr>
        <w:rPr>
          <w:sz w:val="28"/>
          <w:szCs w:val="28"/>
        </w:rPr>
      </w:pPr>
      <w:r w:rsidRPr="6EF810F5">
        <w:rPr>
          <w:sz w:val="28"/>
          <w:szCs w:val="28"/>
        </w:rPr>
        <w:t xml:space="preserve">Amanda indicated it will be helpful for the Dean to understand what our committee structures look like and then to Rochelle’s point what they do. What do we (faculty, staff, students) represent? What does our administration do and what do they represent? When students see there are multiple deans it blurs that message. We want to make sure that message is transparent to lots of stakeholders. </w:t>
      </w:r>
    </w:p>
    <w:p w14:paraId="4CAFF91D" w14:textId="3EE89165" w:rsidR="008E6697" w:rsidRDefault="008E6697" w:rsidP="6EF810F5">
      <w:pPr>
        <w:pStyle w:val="ListParagraph"/>
        <w:numPr>
          <w:ilvl w:val="1"/>
          <w:numId w:val="33"/>
        </w:numPr>
        <w:rPr>
          <w:sz w:val="28"/>
          <w:szCs w:val="28"/>
        </w:rPr>
      </w:pPr>
      <w:r w:rsidRPr="6EF810F5">
        <w:rPr>
          <w:sz w:val="28"/>
          <w:szCs w:val="28"/>
        </w:rPr>
        <w:t xml:space="preserve">Phyliss added it is a struggle because people do not know what CC does and can do. It is a good time to get us on one page. </w:t>
      </w:r>
    </w:p>
    <w:p w14:paraId="7CD0843B" w14:textId="109E576A" w:rsidR="008E6697" w:rsidRDefault="008E6697" w:rsidP="00E945C3">
      <w:pPr>
        <w:pStyle w:val="ListParagraph"/>
        <w:numPr>
          <w:ilvl w:val="1"/>
          <w:numId w:val="33"/>
        </w:numPr>
        <w:rPr>
          <w:bCs/>
          <w:sz w:val="28"/>
          <w:szCs w:val="28"/>
        </w:rPr>
      </w:pPr>
      <w:r>
        <w:rPr>
          <w:bCs/>
          <w:sz w:val="28"/>
          <w:szCs w:val="28"/>
        </w:rPr>
        <w:t>Erin added this speaks to how we value shared governance. We have a lot of expertise internally</w:t>
      </w:r>
      <w:r w:rsidR="002B5987">
        <w:rPr>
          <w:bCs/>
          <w:sz w:val="28"/>
          <w:szCs w:val="28"/>
        </w:rPr>
        <w:t xml:space="preserve">; how can we value that as we move forward. It will also be important for the Dean to understand how uniquely positioned the COE, not just at the university level but also in the state. </w:t>
      </w:r>
    </w:p>
    <w:p w14:paraId="258C443E" w14:textId="487110BA" w:rsidR="002B5987" w:rsidRDefault="002B5987" w:rsidP="00E945C3">
      <w:pPr>
        <w:pStyle w:val="ListParagraph"/>
        <w:numPr>
          <w:ilvl w:val="1"/>
          <w:numId w:val="33"/>
        </w:numPr>
        <w:rPr>
          <w:bCs/>
          <w:sz w:val="28"/>
          <w:szCs w:val="28"/>
        </w:rPr>
      </w:pPr>
      <w:r>
        <w:rPr>
          <w:bCs/>
          <w:sz w:val="28"/>
          <w:szCs w:val="28"/>
        </w:rPr>
        <w:t xml:space="preserve">Dean </w:t>
      </w:r>
      <w:proofErr w:type="spellStart"/>
      <w:r>
        <w:rPr>
          <w:bCs/>
          <w:sz w:val="28"/>
          <w:szCs w:val="28"/>
        </w:rPr>
        <w:t>Wolfinger</w:t>
      </w:r>
      <w:proofErr w:type="spellEnd"/>
      <w:r>
        <w:rPr>
          <w:bCs/>
          <w:sz w:val="28"/>
          <w:szCs w:val="28"/>
        </w:rPr>
        <w:t xml:space="preserve"> added the prominence of the COE is an opportunity to shape policy. A lot of shared governance takes place in committees. It is the bread and butter of what you do at a university. A great responsibility, challenge, and opportunity. We are poised and have put resources in a </w:t>
      </w:r>
      <w:proofErr w:type="gramStart"/>
      <w:r>
        <w:rPr>
          <w:bCs/>
          <w:sz w:val="28"/>
          <w:szCs w:val="28"/>
        </w:rPr>
        <w:t>lot</w:t>
      </w:r>
      <w:proofErr w:type="gramEnd"/>
      <w:r>
        <w:rPr>
          <w:bCs/>
          <w:sz w:val="28"/>
          <w:szCs w:val="28"/>
        </w:rPr>
        <w:t xml:space="preserve"> places to move forward.</w:t>
      </w:r>
    </w:p>
    <w:p w14:paraId="349B813E" w14:textId="168334FA" w:rsidR="002B5987" w:rsidRDefault="002B5987" w:rsidP="00E945C3">
      <w:pPr>
        <w:pStyle w:val="ListParagraph"/>
        <w:numPr>
          <w:ilvl w:val="1"/>
          <w:numId w:val="33"/>
        </w:numPr>
        <w:rPr>
          <w:bCs/>
          <w:sz w:val="28"/>
          <w:szCs w:val="28"/>
        </w:rPr>
      </w:pPr>
      <w:r>
        <w:rPr>
          <w:bCs/>
          <w:sz w:val="28"/>
          <w:szCs w:val="28"/>
        </w:rPr>
        <w:t xml:space="preserve">Robyn asked for committee members to email information for the new Dean for compilation. </w:t>
      </w:r>
    </w:p>
    <w:p w14:paraId="2A7E2511" w14:textId="77777777" w:rsidR="00E112AE" w:rsidRDefault="00E112AE" w:rsidP="00D9757F">
      <w:pPr>
        <w:rPr>
          <w:bCs/>
          <w:sz w:val="28"/>
          <w:szCs w:val="28"/>
        </w:rPr>
      </w:pPr>
    </w:p>
    <w:p w14:paraId="3E742B59" w14:textId="42941471" w:rsidR="00D67A18" w:rsidRDefault="00D67A18" w:rsidP="00D67A18">
      <w:pPr>
        <w:pStyle w:val="ListParagraph"/>
        <w:numPr>
          <w:ilvl w:val="0"/>
          <w:numId w:val="33"/>
        </w:numPr>
        <w:rPr>
          <w:bCs/>
          <w:sz w:val="28"/>
          <w:szCs w:val="28"/>
        </w:rPr>
      </w:pPr>
      <w:r w:rsidRPr="00373B04">
        <w:rPr>
          <w:bCs/>
          <w:sz w:val="28"/>
          <w:szCs w:val="28"/>
        </w:rPr>
        <w:t>Curriculum Handbook</w:t>
      </w:r>
      <w:r>
        <w:rPr>
          <w:bCs/>
          <w:sz w:val="28"/>
          <w:szCs w:val="28"/>
        </w:rPr>
        <w:t xml:space="preserve"> (Stacy Otto)</w:t>
      </w:r>
    </w:p>
    <w:p w14:paraId="45E100AD" w14:textId="40EBF4C3" w:rsidR="002B5987" w:rsidRDefault="002B5987" w:rsidP="002B5987">
      <w:pPr>
        <w:pStyle w:val="ListParagraph"/>
        <w:numPr>
          <w:ilvl w:val="1"/>
          <w:numId w:val="33"/>
        </w:numPr>
        <w:rPr>
          <w:bCs/>
          <w:sz w:val="28"/>
          <w:szCs w:val="28"/>
        </w:rPr>
      </w:pPr>
      <w:r>
        <w:rPr>
          <w:bCs/>
          <w:sz w:val="28"/>
          <w:szCs w:val="28"/>
        </w:rPr>
        <w:t>Stacy provided background information and the purpose of the curriculum handbook.</w:t>
      </w:r>
    </w:p>
    <w:p w14:paraId="3719AE83" w14:textId="2EC499C6" w:rsidR="002B5987" w:rsidRDefault="002B5987" w:rsidP="002B5987">
      <w:pPr>
        <w:pStyle w:val="ListParagraph"/>
        <w:numPr>
          <w:ilvl w:val="2"/>
          <w:numId w:val="33"/>
        </w:numPr>
        <w:rPr>
          <w:bCs/>
          <w:sz w:val="28"/>
          <w:szCs w:val="28"/>
        </w:rPr>
      </w:pPr>
      <w:r>
        <w:rPr>
          <w:bCs/>
          <w:sz w:val="28"/>
          <w:szCs w:val="28"/>
        </w:rPr>
        <w:lastRenderedPageBreak/>
        <w:t xml:space="preserve">A couple of years ago the College Curriculum Committee (CCC) laid and formalized policies. Almost nothing is codified. Recommending to CC steps to make transparent all curriculum policies and procedures. </w:t>
      </w:r>
    </w:p>
    <w:p w14:paraId="474C0DBB" w14:textId="506D414B" w:rsidR="00523FF4" w:rsidRDefault="00523FF4" w:rsidP="002B5987">
      <w:pPr>
        <w:pStyle w:val="ListParagraph"/>
        <w:numPr>
          <w:ilvl w:val="2"/>
          <w:numId w:val="33"/>
        </w:numPr>
        <w:rPr>
          <w:bCs/>
          <w:sz w:val="28"/>
          <w:szCs w:val="28"/>
        </w:rPr>
      </w:pPr>
      <w:r>
        <w:rPr>
          <w:bCs/>
          <w:sz w:val="28"/>
          <w:szCs w:val="28"/>
        </w:rPr>
        <w:t xml:space="preserve">There is little to no documented curricular policy, an issue that has been raised in the Units and at the UCC. No document creates concerns about transparency and fairness. </w:t>
      </w:r>
    </w:p>
    <w:p w14:paraId="201C9A5E" w14:textId="037EEC38" w:rsidR="00523FF4" w:rsidRDefault="00523FF4" w:rsidP="002B5987">
      <w:pPr>
        <w:pStyle w:val="ListParagraph"/>
        <w:numPr>
          <w:ilvl w:val="2"/>
          <w:numId w:val="33"/>
        </w:numPr>
        <w:rPr>
          <w:bCs/>
          <w:sz w:val="28"/>
          <w:szCs w:val="28"/>
        </w:rPr>
      </w:pPr>
      <w:r>
        <w:rPr>
          <w:bCs/>
          <w:sz w:val="28"/>
          <w:szCs w:val="28"/>
        </w:rPr>
        <w:t xml:space="preserve">The curriculum handbook positions Units at the top with a model COE mission in all curricular processes. The purpose of the handbook is to reduce the time for completion and approval of proposals, eliminating additional back and forth because proposals are incomplete or unclear. </w:t>
      </w:r>
    </w:p>
    <w:p w14:paraId="39F807AA" w14:textId="791A1514" w:rsidR="006B6029" w:rsidRDefault="00BB011C" w:rsidP="00D9757F">
      <w:pPr>
        <w:pStyle w:val="ListParagraph"/>
        <w:numPr>
          <w:ilvl w:val="2"/>
          <w:numId w:val="33"/>
        </w:numPr>
        <w:rPr>
          <w:bCs/>
          <w:sz w:val="28"/>
          <w:szCs w:val="28"/>
        </w:rPr>
      </w:pPr>
      <w:r>
        <w:rPr>
          <w:bCs/>
          <w:sz w:val="28"/>
          <w:szCs w:val="28"/>
        </w:rPr>
        <w:t>The handbook does not call for uniformity and is based on an understanding that curriculum processes are different in each unit, and the Unit is the expert in that. The handbook is aligned with ISU’s curricular form system.</w:t>
      </w:r>
    </w:p>
    <w:p w14:paraId="596CAA6D" w14:textId="4B50F03E" w:rsidR="00476090" w:rsidRDefault="00476090" w:rsidP="00D9757F">
      <w:pPr>
        <w:pStyle w:val="ListParagraph"/>
        <w:numPr>
          <w:ilvl w:val="2"/>
          <w:numId w:val="33"/>
        </w:numPr>
        <w:rPr>
          <w:bCs/>
          <w:sz w:val="28"/>
          <w:szCs w:val="28"/>
        </w:rPr>
      </w:pPr>
      <w:r>
        <w:rPr>
          <w:bCs/>
          <w:sz w:val="28"/>
          <w:szCs w:val="28"/>
        </w:rPr>
        <w:t xml:space="preserve">Stacey Jones-Bock’s office is going to </w:t>
      </w:r>
      <w:proofErr w:type="gramStart"/>
      <w:r>
        <w:rPr>
          <w:bCs/>
          <w:sz w:val="28"/>
          <w:szCs w:val="28"/>
        </w:rPr>
        <w:t>provide assistance to</w:t>
      </w:r>
      <w:proofErr w:type="gramEnd"/>
      <w:r>
        <w:rPr>
          <w:bCs/>
          <w:sz w:val="28"/>
          <w:szCs w:val="28"/>
        </w:rPr>
        <w:t xml:space="preserve"> complete an interactive form chart.</w:t>
      </w:r>
    </w:p>
    <w:p w14:paraId="67EA0E2E" w14:textId="5594E8CC" w:rsidR="00476090" w:rsidRDefault="00476090" w:rsidP="00476090">
      <w:pPr>
        <w:pStyle w:val="ListParagraph"/>
        <w:numPr>
          <w:ilvl w:val="1"/>
          <w:numId w:val="33"/>
        </w:numPr>
        <w:rPr>
          <w:bCs/>
          <w:sz w:val="28"/>
          <w:szCs w:val="28"/>
        </w:rPr>
      </w:pPr>
      <w:r>
        <w:rPr>
          <w:bCs/>
          <w:sz w:val="28"/>
          <w:szCs w:val="28"/>
        </w:rPr>
        <w:t xml:space="preserve">Dean </w:t>
      </w:r>
      <w:proofErr w:type="spellStart"/>
      <w:r>
        <w:rPr>
          <w:bCs/>
          <w:sz w:val="28"/>
          <w:szCs w:val="28"/>
        </w:rPr>
        <w:t>Wolfinger</w:t>
      </w:r>
      <w:proofErr w:type="spellEnd"/>
      <w:r>
        <w:rPr>
          <w:bCs/>
          <w:sz w:val="28"/>
          <w:szCs w:val="28"/>
        </w:rPr>
        <w:t xml:space="preserve"> asked about the intersection the CCC sees between </w:t>
      </w:r>
      <w:proofErr w:type="spellStart"/>
      <w:r>
        <w:rPr>
          <w:bCs/>
          <w:sz w:val="28"/>
          <w:szCs w:val="28"/>
        </w:rPr>
        <w:t>it’s</w:t>
      </w:r>
      <w:proofErr w:type="spellEnd"/>
      <w:r>
        <w:rPr>
          <w:bCs/>
          <w:sz w:val="28"/>
          <w:szCs w:val="28"/>
        </w:rPr>
        <w:t xml:space="preserve"> work and the Council for Teacher Education (CTE). The Dean shared there is a common feeling among faculty that although COE has the bulk of students, things are forced onto COE by CTE. There is a need for better communication </w:t>
      </w:r>
      <w:r w:rsidR="00890D51">
        <w:rPr>
          <w:bCs/>
          <w:sz w:val="28"/>
          <w:szCs w:val="28"/>
        </w:rPr>
        <w:t xml:space="preserve">with CTE. </w:t>
      </w:r>
    </w:p>
    <w:p w14:paraId="4CB3CBC6" w14:textId="45A1CEB4" w:rsidR="00890D51" w:rsidRPr="00BB011C" w:rsidRDefault="00890D51" w:rsidP="00890D51">
      <w:pPr>
        <w:pStyle w:val="ListParagraph"/>
        <w:numPr>
          <w:ilvl w:val="2"/>
          <w:numId w:val="33"/>
        </w:numPr>
        <w:rPr>
          <w:bCs/>
          <w:sz w:val="28"/>
          <w:szCs w:val="28"/>
        </w:rPr>
      </w:pPr>
      <w:r>
        <w:rPr>
          <w:bCs/>
          <w:sz w:val="28"/>
          <w:szCs w:val="28"/>
        </w:rPr>
        <w:t>Stacy responded ideally having a liaison on CTE as well as staying connected to the UCC would be beneficial.</w:t>
      </w:r>
    </w:p>
    <w:p w14:paraId="2823C71D" w14:textId="77777777" w:rsidR="00D9757F" w:rsidRPr="00890D51" w:rsidRDefault="00D9757F" w:rsidP="00890D51">
      <w:pPr>
        <w:pStyle w:val="Heading1"/>
        <w:rPr>
          <w:sz w:val="28"/>
          <w:szCs w:val="28"/>
        </w:rPr>
      </w:pPr>
    </w:p>
    <w:p w14:paraId="5D640592" w14:textId="595CA42D" w:rsidR="00700827" w:rsidRDefault="00700827" w:rsidP="0080614F">
      <w:pPr>
        <w:pStyle w:val="Heading1"/>
        <w:numPr>
          <w:ilvl w:val="0"/>
          <w:numId w:val="1"/>
        </w:numPr>
        <w:rPr>
          <w:sz w:val="28"/>
          <w:szCs w:val="28"/>
        </w:rPr>
      </w:pPr>
      <w:r>
        <w:rPr>
          <w:sz w:val="28"/>
          <w:szCs w:val="28"/>
        </w:rPr>
        <w:t>WORKING ITEMS</w:t>
      </w:r>
    </w:p>
    <w:p w14:paraId="10EC0408" w14:textId="3E628339" w:rsidR="00890D51" w:rsidRPr="00890D51" w:rsidRDefault="00B11FA5" w:rsidP="00890D51">
      <w:pPr>
        <w:pStyle w:val="ListParagraph"/>
        <w:numPr>
          <w:ilvl w:val="0"/>
          <w:numId w:val="33"/>
        </w:numPr>
        <w:rPr>
          <w:sz w:val="28"/>
          <w:szCs w:val="28"/>
        </w:rPr>
      </w:pPr>
      <w:r>
        <w:rPr>
          <w:sz w:val="28"/>
          <w:szCs w:val="28"/>
        </w:rPr>
        <w:t>None</w:t>
      </w:r>
    </w:p>
    <w:p w14:paraId="50106A43" w14:textId="77777777" w:rsidR="00700827" w:rsidRPr="00700827" w:rsidRDefault="00700827" w:rsidP="00700827">
      <w:pPr>
        <w:ind w:left="360"/>
      </w:pPr>
    </w:p>
    <w:p w14:paraId="61E30CF4" w14:textId="6450F8C6" w:rsidR="0080614F" w:rsidRDefault="0080614F" w:rsidP="0080614F">
      <w:pPr>
        <w:pStyle w:val="Heading1"/>
        <w:numPr>
          <w:ilvl w:val="0"/>
          <w:numId w:val="1"/>
        </w:numPr>
        <w:rPr>
          <w:rStyle w:val="TitleChar"/>
          <w:b/>
          <w:sz w:val="28"/>
          <w:szCs w:val="28"/>
        </w:rPr>
      </w:pPr>
      <w:r w:rsidRPr="00DD4A14">
        <w:rPr>
          <w:caps/>
          <w:sz w:val="28"/>
          <w:szCs w:val="28"/>
        </w:rPr>
        <w:t>dean’s Report</w:t>
      </w:r>
      <w:r w:rsidRPr="00DD4A14">
        <w:rPr>
          <w:rStyle w:val="TitleChar"/>
          <w:b/>
          <w:sz w:val="28"/>
          <w:szCs w:val="28"/>
        </w:rPr>
        <w:t xml:space="preserve"> </w:t>
      </w:r>
    </w:p>
    <w:p w14:paraId="1164A052" w14:textId="5C671BD7" w:rsidR="00890D51" w:rsidRDefault="00890D51" w:rsidP="00890D51"/>
    <w:p w14:paraId="7DE7DF57" w14:textId="676EF2B6" w:rsidR="00890D51" w:rsidRPr="00890D51" w:rsidRDefault="00890D51" w:rsidP="00890D51">
      <w:pPr>
        <w:pStyle w:val="ListParagraph"/>
        <w:numPr>
          <w:ilvl w:val="0"/>
          <w:numId w:val="33"/>
        </w:numPr>
        <w:rPr>
          <w:bCs/>
          <w:sz w:val="28"/>
          <w:szCs w:val="28"/>
        </w:rPr>
      </w:pPr>
      <w:r>
        <w:rPr>
          <w:bCs/>
          <w:sz w:val="28"/>
          <w:szCs w:val="28"/>
        </w:rPr>
        <w:t xml:space="preserve">This is last report from Dean </w:t>
      </w:r>
      <w:proofErr w:type="spellStart"/>
      <w:r>
        <w:rPr>
          <w:bCs/>
          <w:sz w:val="28"/>
          <w:szCs w:val="28"/>
        </w:rPr>
        <w:t>Wolfinger</w:t>
      </w:r>
      <w:proofErr w:type="spellEnd"/>
      <w:r>
        <w:rPr>
          <w:bCs/>
          <w:sz w:val="28"/>
          <w:szCs w:val="28"/>
        </w:rPr>
        <w:t xml:space="preserve">, who shared warm wishes for CC’s future partnership with the incoming Dean. </w:t>
      </w:r>
    </w:p>
    <w:p w14:paraId="1AB48736" w14:textId="1C02F0CF" w:rsidR="00890D51" w:rsidRDefault="00890D51" w:rsidP="00890D51">
      <w:pPr>
        <w:pStyle w:val="ListParagraph"/>
        <w:numPr>
          <w:ilvl w:val="0"/>
          <w:numId w:val="33"/>
        </w:numPr>
        <w:rPr>
          <w:bCs/>
          <w:sz w:val="28"/>
          <w:szCs w:val="28"/>
        </w:rPr>
      </w:pPr>
      <w:r>
        <w:rPr>
          <w:bCs/>
          <w:sz w:val="28"/>
          <w:szCs w:val="28"/>
        </w:rPr>
        <w:t>The Dean shared an email will be sent out with all announcements for student award winners</w:t>
      </w:r>
      <w:r w:rsidR="00A57E3D">
        <w:rPr>
          <w:bCs/>
          <w:sz w:val="28"/>
          <w:szCs w:val="28"/>
        </w:rPr>
        <w:t>,</w:t>
      </w:r>
      <w:r>
        <w:rPr>
          <w:bCs/>
          <w:sz w:val="28"/>
          <w:szCs w:val="28"/>
        </w:rPr>
        <w:t xml:space="preserve"> new faculty</w:t>
      </w:r>
      <w:r w:rsidR="00A57E3D">
        <w:rPr>
          <w:bCs/>
          <w:sz w:val="28"/>
          <w:szCs w:val="28"/>
        </w:rPr>
        <w:t>, staff, and administrator</w:t>
      </w:r>
      <w:r>
        <w:rPr>
          <w:bCs/>
          <w:sz w:val="28"/>
          <w:szCs w:val="28"/>
        </w:rPr>
        <w:t xml:space="preserve"> hi</w:t>
      </w:r>
      <w:r w:rsidR="00A57E3D">
        <w:rPr>
          <w:bCs/>
          <w:sz w:val="28"/>
          <w:szCs w:val="28"/>
        </w:rPr>
        <w:t>res</w:t>
      </w:r>
      <w:r>
        <w:rPr>
          <w:bCs/>
          <w:sz w:val="28"/>
          <w:szCs w:val="28"/>
        </w:rPr>
        <w:t>, and funded grants.</w:t>
      </w:r>
      <w:r w:rsidR="00A57E3D">
        <w:rPr>
          <w:bCs/>
          <w:sz w:val="28"/>
          <w:szCs w:val="28"/>
        </w:rPr>
        <w:t xml:space="preserve"> Dean </w:t>
      </w:r>
      <w:proofErr w:type="spellStart"/>
      <w:r w:rsidR="00A57E3D">
        <w:rPr>
          <w:bCs/>
          <w:sz w:val="28"/>
          <w:szCs w:val="28"/>
        </w:rPr>
        <w:t>Wolfinger</w:t>
      </w:r>
      <w:proofErr w:type="spellEnd"/>
      <w:r w:rsidR="00A57E3D">
        <w:rPr>
          <w:bCs/>
          <w:sz w:val="28"/>
          <w:szCs w:val="28"/>
        </w:rPr>
        <w:t xml:space="preserve"> expressed enthusiasm for the great faculty, staff, and administration coming in.</w:t>
      </w:r>
    </w:p>
    <w:p w14:paraId="5DF76A38" w14:textId="543B0ACF" w:rsidR="00890D51" w:rsidRDefault="00A57E3D" w:rsidP="00890D51">
      <w:pPr>
        <w:pStyle w:val="ListParagraph"/>
        <w:numPr>
          <w:ilvl w:val="0"/>
          <w:numId w:val="33"/>
        </w:numPr>
        <w:rPr>
          <w:bCs/>
          <w:sz w:val="28"/>
          <w:szCs w:val="28"/>
        </w:rPr>
      </w:pPr>
      <w:r>
        <w:rPr>
          <w:bCs/>
          <w:sz w:val="28"/>
          <w:szCs w:val="28"/>
        </w:rPr>
        <w:t>The Teach for Tomorrow Signing Ceremony anticipates 40-50 students, majority Latinx.</w:t>
      </w:r>
    </w:p>
    <w:p w14:paraId="22322FDF" w14:textId="77777777" w:rsidR="00A57E3D" w:rsidRDefault="00A57E3D" w:rsidP="00890D51">
      <w:pPr>
        <w:pStyle w:val="ListParagraph"/>
        <w:numPr>
          <w:ilvl w:val="0"/>
          <w:numId w:val="33"/>
        </w:numPr>
        <w:rPr>
          <w:bCs/>
          <w:sz w:val="28"/>
          <w:szCs w:val="28"/>
        </w:rPr>
      </w:pPr>
      <w:r>
        <w:rPr>
          <w:bCs/>
          <w:sz w:val="28"/>
          <w:szCs w:val="28"/>
        </w:rPr>
        <w:t>The retirement celebration is tomorrow night. Please come to celebrate our retirees.</w:t>
      </w:r>
    </w:p>
    <w:p w14:paraId="7AA3EDD4" w14:textId="0A7BF670" w:rsidR="00890D51" w:rsidRPr="00A57E3D" w:rsidRDefault="00A57E3D" w:rsidP="00A57E3D">
      <w:pPr>
        <w:pStyle w:val="ListParagraph"/>
        <w:numPr>
          <w:ilvl w:val="0"/>
          <w:numId w:val="33"/>
        </w:numPr>
        <w:rPr>
          <w:bCs/>
          <w:sz w:val="28"/>
          <w:szCs w:val="28"/>
        </w:rPr>
      </w:pPr>
      <w:r>
        <w:rPr>
          <w:bCs/>
          <w:sz w:val="28"/>
          <w:szCs w:val="28"/>
        </w:rPr>
        <w:t xml:space="preserve">Finally, Dean </w:t>
      </w:r>
      <w:proofErr w:type="spellStart"/>
      <w:r>
        <w:rPr>
          <w:bCs/>
          <w:sz w:val="28"/>
          <w:szCs w:val="28"/>
        </w:rPr>
        <w:t>Wolfinger</w:t>
      </w:r>
      <w:proofErr w:type="spellEnd"/>
      <w:r>
        <w:rPr>
          <w:bCs/>
          <w:sz w:val="28"/>
          <w:szCs w:val="28"/>
        </w:rPr>
        <w:t xml:space="preserve"> expressed pleasure and gratitude for working with CC, emphasizing that CC is the place where</w:t>
      </w:r>
      <w:r w:rsidR="00890D51" w:rsidRPr="00A57E3D">
        <w:rPr>
          <w:bCs/>
          <w:sz w:val="28"/>
          <w:szCs w:val="28"/>
        </w:rPr>
        <w:t xml:space="preserve"> shared governance happens the most</w:t>
      </w:r>
      <w:r>
        <w:rPr>
          <w:bCs/>
          <w:sz w:val="28"/>
          <w:szCs w:val="28"/>
        </w:rPr>
        <w:t xml:space="preserve"> and the </w:t>
      </w:r>
      <w:r w:rsidR="00890D51" w:rsidRPr="00A57E3D">
        <w:rPr>
          <w:bCs/>
          <w:sz w:val="28"/>
          <w:szCs w:val="28"/>
        </w:rPr>
        <w:t xml:space="preserve">real business of the college can take place. </w:t>
      </w:r>
      <w:r>
        <w:rPr>
          <w:bCs/>
          <w:sz w:val="28"/>
          <w:szCs w:val="28"/>
        </w:rPr>
        <w:t>“</w:t>
      </w:r>
      <w:r w:rsidR="00890D51" w:rsidRPr="00A57E3D">
        <w:rPr>
          <w:bCs/>
          <w:sz w:val="28"/>
          <w:szCs w:val="28"/>
        </w:rPr>
        <w:t>Never underestimate what a college council can do.</w:t>
      </w:r>
      <w:r>
        <w:rPr>
          <w:bCs/>
          <w:sz w:val="28"/>
          <w:szCs w:val="28"/>
        </w:rPr>
        <w:t>”</w:t>
      </w:r>
      <w:r w:rsidR="00890D51" w:rsidRPr="00A57E3D">
        <w:rPr>
          <w:bCs/>
          <w:sz w:val="28"/>
          <w:szCs w:val="28"/>
        </w:rPr>
        <w:t xml:space="preserve"> </w:t>
      </w:r>
    </w:p>
    <w:p w14:paraId="75CD592D" w14:textId="77777777" w:rsidR="0080614F" w:rsidRPr="00DD4A14" w:rsidRDefault="0080614F" w:rsidP="0080614F">
      <w:pPr>
        <w:pStyle w:val="Heading1"/>
        <w:ind w:left="360"/>
        <w:rPr>
          <w:caps/>
          <w:sz w:val="28"/>
          <w:szCs w:val="28"/>
        </w:rPr>
      </w:pPr>
    </w:p>
    <w:p w14:paraId="5E2DFA61" w14:textId="7DDBEBAE" w:rsidR="00E455C6" w:rsidRPr="00DD4A14" w:rsidRDefault="004858D4" w:rsidP="00040B2A">
      <w:pPr>
        <w:pStyle w:val="Heading1"/>
        <w:numPr>
          <w:ilvl w:val="0"/>
          <w:numId w:val="1"/>
        </w:numPr>
        <w:rPr>
          <w:caps/>
          <w:sz w:val="28"/>
          <w:szCs w:val="28"/>
        </w:rPr>
      </w:pPr>
      <w:r w:rsidRPr="00DD4A14">
        <w:rPr>
          <w:caps/>
          <w:sz w:val="28"/>
          <w:szCs w:val="28"/>
        </w:rPr>
        <w:t>A</w:t>
      </w:r>
      <w:r w:rsidR="00E455C6" w:rsidRPr="00DD4A14">
        <w:rPr>
          <w:caps/>
          <w:sz w:val="28"/>
          <w:szCs w:val="28"/>
        </w:rPr>
        <w:t xml:space="preserve">djournment  </w:t>
      </w:r>
    </w:p>
    <w:p w14:paraId="78ED6AB1" w14:textId="236D1741" w:rsidR="00D410B4" w:rsidRDefault="00D410B4" w:rsidP="00D410B4">
      <w:pPr>
        <w:pBdr>
          <w:bottom w:val="single" w:sz="12" w:space="1" w:color="auto"/>
        </w:pBdr>
      </w:pPr>
    </w:p>
    <w:p w14:paraId="2B21CCFD" w14:textId="65938B01" w:rsidR="0015395A" w:rsidRDefault="00890D51" w:rsidP="00D410B4">
      <w:pPr>
        <w:pBdr>
          <w:bottom w:val="single" w:sz="12" w:space="1" w:color="auto"/>
        </w:pBdr>
      </w:pPr>
      <w:r>
        <w:t xml:space="preserve">Prior to adjournment, Robyn shared CC received Bylaw revisions last week which will need to be addressed in the Fall. Council thanked Robyn for her service as Chair. </w:t>
      </w:r>
      <w:r w:rsidR="0015395A">
        <w:t>Erin moved to adjourn</w:t>
      </w:r>
      <w:r>
        <w:t xml:space="preserve"> at 12:29</w:t>
      </w:r>
      <w:r w:rsidR="0015395A">
        <w:t xml:space="preserve"> and </w:t>
      </w:r>
      <w:r>
        <w:t>G</w:t>
      </w:r>
      <w:r w:rsidR="0015395A">
        <w:t xml:space="preserve">avin seconded. </w:t>
      </w:r>
    </w:p>
    <w:p w14:paraId="317BBAC0" w14:textId="72B81783" w:rsidR="00D410B4" w:rsidRDefault="00D410B4" w:rsidP="00D410B4"/>
    <w:p w14:paraId="1B6AEC89" w14:textId="47DBB0F7" w:rsidR="00D410B4" w:rsidRDefault="00D410B4" w:rsidP="00D410B4">
      <w:pPr>
        <w:rPr>
          <w:sz w:val="28"/>
          <w:szCs w:val="28"/>
        </w:rPr>
      </w:pPr>
      <w:r w:rsidRPr="00D410B4">
        <w:rPr>
          <w:sz w:val="28"/>
          <w:szCs w:val="28"/>
        </w:rPr>
        <w:t xml:space="preserve">NEXT MEETING: </w:t>
      </w:r>
      <w:r w:rsidR="001F6059">
        <w:rPr>
          <w:sz w:val="28"/>
          <w:szCs w:val="28"/>
        </w:rPr>
        <w:t>August 2022!</w:t>
      </w:r>
    </w:p>
    <w:p w14:paraId="44FF39F6" w14:textId="7DF922DA" w:rsidR="002B19F7" w:rsidRDefault="002B19F7" w:rsidP="00CE112E">
      <w:pPr>
        <w:pStyle w:val="NormalWeb"/>
        <w:ind w:left="720"/>
        <w:rPr>
          <w:rFonts w:ascii="Times New Roman" w:hAnsi="Times New Roman" w:cs="Times New Roman"/>
        </w:rPr>
      </w:pPr>
    </w:p>
    <w:p w14:paraId="00D6B3AB" w14:textId="47B75ECB" w:rsidR="002E7F27" w:rsidRDefault="002E7F27" w:rsidP="00CE112E">
      <w:pPr>
        <w:pStyle w:val="NormalWeb"/>
        <w:ind w:left="720"/>
        <w:rPr>
          <w:rFonts w:ascii="Times New Roman" w:hAnsi="Times New Roman" w:cs="Times New Roman"/>
        </w:rPr>
      </w:pPr>
    </w:p>
    <w:p w14:paraId="0F5F2D35" w14:textId="5083AB47" w:rsidR="002E7F27" w:rsidRPr="001F6059" w:rsidRDefault="002E7F27" w:rsidP="001F6059">
      <w:pPr>
        <w:spacing w:after="160" w:line="259" w:lineRule="auto"/>
        <w:rPr>
          <w:rFonts w:ascii="Calibri" w:eastAsiaTheme="minorHAnsi" w:hAnsi="Calibri" w:cs="Calibri"/>
          <w:sz w:val="28"/>
          <w:szCs w:val="28"/>
        </w:rPr>
      </w:pPr>
    </w:p>
    <w:sectPr w:rsidR="002E7F27" w:rsidRPr="001F6059" w:rsidSect="00B456C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855B" w14:textId="77777777" w:rsidR="003901BA" w:rsidRDefault="003901BA" w:rsidP="00EB11F7">
      <w:r>
        <w:separator/>
      </w:r>
    </w:p>
  </w:endnote>
  <w:endnote w:type="continuationSeparator" w:id="0">
    <w:p w14:paraId="4217E787" w14:textId="77777777" w:rsidR="003901BA" w:rsidRDefault="003901BA" w:rsidP="00EB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AD78" w14:textId="77777777" w:rsidR="003901BA" w:rsidRDefault="003901BA" w:rsidP="00EB11F7">
      <w:r>
        <w:separator/>
      </w:r>
    </w:p>
  </w:footnote>
  <w:footnote w:type="continuationSeparator" w:id="0">
    <w:p w14:paraId="120AD4CB" w14:textId="77777777" w:rsidR="003901BA" w:rsidRDefault="003901BA" w:rsidP="00EB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404170"/>
      <w:docPartObj>
        <w:docPartGallery w:val="Page Numbers (Top of Page)"/>
        <w:docPartUnique/>
      </w:docPartObj>
    </w:sdtPr>
    <w:sdtEndPr>
      <w:rPr>
        <w:noProof/>
      </w:rPr>
    </w:sdtEndPr>
    <w:sdtContent>
      <w:p w14:paraId="7DEA267B" w14:textId="31A626BD" w:rsidR="00EB11F7" w:rsidRDefault="00EB11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A2FF6F" w14:textId="77777777" w:rsidR="00EB11F7" w:rsidRDefault="00EB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10A"/>
    <w:multiLevelType w:val="hybridMultilevel"/>
    <w:tmpl w:val="D6CE20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53F45"/>
    <w:multiLevelType w:val="hybridMultilevel"/>
    <w:tmpl w:val="2FCC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640F5"/>
    <w:multiLevelType w:val="hybridMultilevel"/>
    <w:tmpl w:val="5C023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B398C"/>
    <w:multiLevelType w:val="hybridMultilevel"/>
    <w:tmpl w:val="FF08A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A5376"/>
    <w:multiLevelType w:val="hybridMultilevel"/>
    <w:tmpl w:val="1666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77390"/>
    <w:multiLevelType w:val="hybridMultilevel"/>
    <w:tmpl w:val="77128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CB3271"/>
    <w:multiLevelType w:val="hybridMultilevel"/>
    <w:tmpl w:val="BA0AC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740715"/>
    <w:multiLevelType w:val="hybridMultilevel"/>
    <w:tmpl w:val="8796E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87C19"/>
    <w:multiLevelType w:val="hybridMultilevel"/>
    <w:tmpl w:val="4392A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51AC8"/>
    <w:multiLevelType w:val="hybridMultilevel"/>
    <w:tmpl w:val="C682F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3E16C9"/>
    <w:multiLevelType w:val="hybridMultilevel"/>
    <w:tmpl w:val="8D2EB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2614A"/>
    <w:multiLevelType w:val="hybridMultilevel"/>
    <w:tmpl w:val="46A49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83EEA"/>
    <w:multiLevelType w:val="hybridMultilevel"/>
    <w:tmpl w:val="A7B4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F377E"/>
    <w:multiLevelType w:val="hybridMultilevel"/>
    <w:tmpl w:val="4192CF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1B3910"/>
    <w:multiLevelType w:val="hybridMultilevel"/>
    <w:tmpl w:val="6082B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60AC7"/>
    <w:multiLevelType w:val="hybridMultilevel"/>
    <w:tmpl w:val="3E607E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96985"/>
    <w:multiLevelType w:val="hybridMultilevel"/>
    <w:tmpl w:val="E7A2F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2235CB"/>
    <w:multiLevelType w:val="hybridMultilevel"/>
    <w:tmpl w:val="D7D21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20ECE"/>
    <w:multiLevelType w:val="hybridMultilevel"/>
    <w:tmpl w:val="22D819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463C93"/>
    <w:multiLevelType w:val="hybridMultilevel"/>
    <w:tmpl w:val="14126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CC04F1"/>
    <w:multiLevelType w:val="hybridMultilevel"/>
    <w:tmpl w:val="5CC45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A1D46"/>
    <w:multiLevelType w:val="multilevel"/>
    <w:tmpl w:val="5EEC1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086A75"/>
    <w:multiLevelType w:val="hybridMultilevel"/>
    <w:tmpl w:val="A4468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40D77"/>
    <w:multiLevelType w:val="hybridMultilevel"/>
    <w:tmpl w:val="98E05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D16FB9"/>
    <w:multiLevelType w:val="hybridMultilevel"/>
    <w:tmpl w:val="CE8C76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B91C88"/>
    <w:multiLevelType w:val="hybridMultilevel"/>
    <w:tmpl w:val="A45C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F144A"/>
    <w:multiLevelType w:val="hybridMultilevel"/>
    <w:tmpl w:val="01461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D50C48"/>
    <w:multiLevelType w:val="hybridMultilevel"/>
    <w:tmpl w:val="9214A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8C7E18"/>
    <w:multiLevelType w:val="hybridMultilevel"/>
    <w:tmpl w:val="80F49F98"/>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4800DF"/>
    <w:multiLevelType w:val="hybridMultilevel"/>
    <w:tmpl w:val="138C5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185F64"/>
    <w:multiLevelType w:val="hybridMultilevel"/>
    <w:tmpl w:val="6EF07C8C"/>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073A7A"/>
    <w:multiLevelType w:val="hybridMultilevel"/>
    <w:tmpl w:val="17BCD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574CA"/>
    <w:multiLevelType w:val="hybridMultilevel"/>
    <w:tmpl w:val="BCB28C8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46036F"/>
    <w:multiLevelType w:val="hybridMultilevel"/>
    <w:tmpl w:val="571AE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837C77"/>
    <w:multiLevelType w:val="hybridMultilevel"/>
    <w:tmpl w:val="657249EE"/>
    <w:lvl w:ilvl="0" w:tplc="04090005">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6229304">
    <w:abstractNumId w:val="32"/>
  </w:num>
  <w:num w:numId="2" w16cid:durableId="1664818994">
    <w:abstractNumId w:val="19"/>
  </w:num>
  <w:num w:numId="3" w16cid:durableId="713122262">
    <w:abstractNumId w:val="12"/>
  </w:num>
  <w:num w:numId="4" w16cid:durableId="858348260">
    <w:abstractNumId w:val="23"/>
  </w:num>
  <w:num w:numId="5" w16cid:durableId="1762145323">
    <w:abstractNumId w:val="33"/>
  </w:num>
  <w:num w:numId="6" w16cid:durableId="1032268944">
    <w:abstractNumId w:val="4"/>
  </w:num>
  <w:num w:numId="7" w16cid:durableId="662510316">
    <w:abstractNumId w:val="25"/>
  </w:num>
  <w:num w:numId="8" w16cid:durableId="401106276">
    <w:abstractNumId w:val="7"/>
  </w:num>
  <w:num w:numId="9" w16cid:durableId="98720920">
    <w:abstractNumId w:val="15"/>
  </w:num>
  <w:num w:numId="10" w16cid:durableId="56822043">
    <w:abstractNumId w:val="29"/>
  </w:num>
  <w:num w:numId="11" w16cid:durableId="1124497802">
    <w:abstractNumId w:val="9"/>
  </w:num>
  <w:num w:numId="12" w16cid:durableId="1719208672">
    <w:abstractNumId w:val="27"/>
  </w:num>
  <w:num w:numId="13" w16cid:durableId="1813522549">
    <w:abstractNumId w:val="5"/>
  </w:num>
  <w:num w:numId="14" w16cid:durableId="1717386388">
    <w:abstractNumId w:val="6"/>
  </w:num>
  <w:num w:numId="15" w16cid:durableId="674890733">
    <w:abstractNumId w:val="18"/>
  </w:num>
  <w:num w:numId="16" w16cid:durableId="987904533">
    <w:abstractNumId w:val="30"/>
  </w:num>
  <w:num w:numId="17" w16cid:durableId="1522207256">
    <w:abstractNumId w:val="28"/>
  </w:num>
  <w:num w:numId="18" w16cid:durableId="918948907">
    <w:abstractNumId w:val="34"/>
  </w:num>
  <w:num w:numId="19" w16cid:durableId="1784499269">
    <w:abstractNumId w:val="0"/>
  </w:num>
  <w:num w:numId="20" w16cid:durableId="808280656">
    <w:abstractNumId w:val="26"/>
  </w:num>
  <w:num w:numId="21" w16cid:durableId="169562182">
    <w:abstractNumId w:val="22"/>
  </w:num>
  <w:num w:numId="22" w16cid:durableId="1948080221">
    <w:abstractNumId w:val="31"/>
  </w:num>
  <w:num w:numId="23" w16cid:durableId="143553376">
    <w:abstractNumId w:val="24"/>
  </w:num>
  <w:num w:numId="24" w16cid:durableId="1013604540">
    <w:abstractNumId w:val="17"/>
  </w:num>
  <w:num w:numId="25" w16cid:durableId="1839534090">
    <w:abstractNumId w:val="2"/>
  </w:num>
  <w:num w:numId="26" w16cid:durableId="746145480">
    <w:abstractNumId w:val="1"/>
  </w:num>
  <w:num w:numId="27" w16cid:durableId="554656498">
    <w:abstractNumId w:val="14"/>
  </w:num>
  <w:num w:numId="28" w16cid:durableId="1824735663">
    <w:abstractNumId w:val="11"/>
  </w:num>
  <w:num w:numId="29" w16cid:durableId="1216235627">
    <w:abstractNumId w:val="10"/>
  </w:num>
  <w:num w:numId="30" w16cid:durableId="1315990169">
    <w:abstractNumId w:val="20"/>
  </w:num>
  <w:num w:numId="31" w16cid:durableId="412316206">
    <w:abstractNumId w:val="16"/>
  </w:num>
  <w:num w:numId="32" w16cid:durableId="671688127">
    <w:abstractNumId w:val="3"/>
  </w:num>
  <w:num w:numId="33" w16cid:durableId="106052051">
    <w:abstractNumId w:val="13"/>
  </w:num>
  <w:num w:numId="34" w16cid:durableId="441874895">
    <w:abstractNumId w:val="8"/>
  </w:num>
  <w:num w:numId="35" w16cid:durableId="1089159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rM0NTAyMDU2MDZW0lEKTi0uzszPAykwqgUAOSWwzSwAAAA="/>
  </w:docVars>
  <w:rsids>
    <w:rsidRoot w:val="00E455C6"/>
    <w:rsid w:val="00000982"/>
    <w:rsid w:val="000157C5"/>
    <w:rsid w:val="00020C1D"/>
    <w:rsid w:val="00020EB1"/>
    <w:rsid w:val="00021A14"/>
    <w:rsid w:val="00022930"/>
    <w:rsid w:val="00033D14"/>
    <w:rsid w:val="000368C7"/>
    <w:rsid w:val="00040B2A"/>
    <w:rsid w:val="000462BA"/>
    <w:rsid w:val="00075491"/>
    <w:rsid w:val="0007660A"/>
    <w:rsid w:val="00091DB9"/>
    <w:rsid w:val="00091F68"/>
    <w:rsid w:val="00091F93"/>
    <w:rsid w:val="00093521"/>
    <w:rsid w:val="00093F5E"/>
    <w:rsid w:val="000A1D89"/>
    <w:rsid w:val="000C4C84"/>
    <w:rsid w:val="000C64FD"/>
    <w:rsid w:val="000E7082"/>
    <w:rsid w:val="000F1BC1"/>
    <w:rsid w:val="000F28ED"/>
    <w:rsid w:val="000F5C7A"/>
    <w:rsid w:val="000F6B2A"/>
    <w:rsid w:val="00110579"/>
    <w:rsid w:val="00123CE2"/>
    <w:rsid w:val="0012705F"/>
    <w:rsid w:val="001359C5"/>
    <w:rsid w:val="001405CB"/>
    <w:rsid w:val="0014220A"/>
    <w:rsid w:val="0015395A"/>
    <w:rsid w:val="00155EBD"/>
    <w:rsid w:val="001657B9"/>
    <w:rsid w:val="001803F8"/>
    <w:rsid w:val="00181555"/>
    <w:rsid w:val="00182702"/>
    <w:rsid w:val="00184036"/>
    <w:rsid w:val="00184A01"/>
    <w:rsid w:val="00184FAD"/>
    <w:rsid w:val="00186399"/>
    <w:rsid w:val="00191020"/>
    <w:rsid w:val="001C0C46"/>
    <w:rsid w:val="001C2D1F"/>
    <w:rsid w:val="001E3C25"/>
    <w:rsid w:val="001F1A2D"/>
    <w:rsid w:val="001F3841"/>
    <w:rsid w:val="001F4FF7"/>
    <w:rsid w:val="001F6059"/>
    <w:rsid w:val="0020745D"/>
    <w:rsid w:val="0020790B"/>
    <w:rsid w:val="002217C6"/>
    <w:rsid w:val="00222DEC"/>
    <w:rsid w:val="00223762"/>
    <w:rsid w:val="0026497A"/>
    <w:rsid w:val="00267C13"/>
    <w:rsid w:val="002753BA"/>
    <w:rsid w:val="002765BF"/>
    <w:rsid w:val="00277583"/>
    <w:rsid w:val="002833BF"/>
    <w:rsid w:val="002904A5"/>
    <w:rsid w:val="0029204B"/>
    <w:rsid w:val="002A7552"/>
    <w:rsid w:val="002B0046"/>
    <w:rsid w:val="002B19F7"/>
    <w:rsid w:val="002B5987"/>
    <w:rsid w:val="002B78EF"/>
    <w:rsid w:val="002C1A2E"/>
    <w:rsid w:val="002C67C0"/>
    <w:rsid w:val="002D19BB"/>
    <w:rsid w:val="002E56DD"/>
    <w:rsid w:val="002E7F27"/>
    <w:rsid w:val="002F550B"/>
    <w:rsid w:val="00301163"/>
    <w:rsid w:val="00316528"/>
    <w:rsid w:val="00323D18"/>
    <w:rsid w:val="00334084"/>
    <w:rsid w:val="003345E6"/>
    <w:rsid w:val="00337C9E"/>
    <w:rsid w:val="0035162F"/>
    <w:rsid w:val="0035327C"/>
    <w:rsid w:val="00373B04"/>
    <w:rsid w:val="003828F6"/>
    <w:rsid w:val="003836DC"/>
    <w:rsid w:val="00384AC6"/>
    <w:rsid w:val="00386F1B"/>
    <w:rsid w:val="003901BA"/>
    <w:rsid w:val="003A7739"/>
    <w:rsid w:val="003C3E89"/>
    <w:rsid w:val="003E0C4F"/>
    <w:rsid w:val="003F395F"/>
    <w:rsid w:val="003F49C9"/>
    <w:rsid w:val="00403631"/>
    <w:rsid w:val="00410807"/>
    <w:rsid w:val="00414364"/>
    <w:rsid w:val="004216BD"/>
    <w:rsid w:val="0042358B"/>
    <w:rsid w:val="00426DCB"/>
    <w:rsid w:val="004314EE"/>
    <w:rsid w:val="00444683"/>
    <w:rsid w:val="00444EA4"/>
    <w:rsid w:val="00452454"/>
    <w:rsid w:val="00456044"/>
    <w:rsid w:val="004602AD"/>
    <w:rsid w:val="00463892"/>
    <w:rsid w:val="00476090"/>
    <w:rsid w:val="004858D4"/>
    <w:rsid w:val="00487573"/>
    <w:rsid w:val="00492645"/>
    <w:rsid w:val="004957A0"/>
    <w:rsid w:val="004A0403"/>
    <w:rsid w:val="004A21FE"/>
    <w:rsid w:val="004A2874"/>
    <w:rsid w:val="004A73AE"/>
    <w:rsid w:val="004A7522"/>
    <w:rsid w:val="004B2B80"/>
    <w:rsid w:val="004B3D50"/>
    <w:rsid w:val="004B72CE"/>
    <w:rsid w:val="004C626F"/>
    <w:rsid w:val="004D2903"/>
    <w:rsid w:val="004D7194"/>
    <w:rsid w:val="004E3C52"/>
    <w:rsid w:val="004F13B0"/>
    <w:rsid w:val="004F20F3"/>
    <w:rsid w:val="004F2B17"/>
    <w:rsid w:val="004F5594"/>
    <w:rsid w:val="004F5F3E"/>
    <w:rsid w:val="005015C1"/>
    <w:rsid w:val="00502650"/>
    <w:rsid w:val="005137E9"/>
    <w:rsid w:val="00523FF4"/>
    <w:rsid w:val="00534DDD"/>
    <w:rsid w:val="00542E79"/>
    <w:rsid w:val="00547429"/>
    <w:rsid w:val="00550B9A"/>
    <w:rsid w:val="0055299E"/>
    <w:rsid w:val="00554190"/>
    <w:rsid w:val="005547AC"/>
    <w:rsid w:val="005636C2"/>
    <w:rsid w:val="005670F2"/>
    <w:rsid w:val="00567EF4"/>
    <w:rsid w:val="0057250D"/>
    <w:rsid w:val="005772A6"/>
    <w:rsid w:val="00584ED3"/>
    <w:rsid w:val="00591C70"/>
    <w:rsid w:val="00597DB1"/>
    <w:rsid w:val="005A3710"/>
    <w:rsid w:val="005A4867"/>
    <w:rsid w:val="005B0D3B"/>
    <w:rsid w:val="005B649A"/>
    <w:rsid w:val="005B6874"/>
    <w:rsid w:val="005C2715"/>
    <w:rsid w:val="005C7AB4"/>
    <w:rsid w:val="005D05DB"/>
    <w:rsid w:val="005D073E"/>
    <w:rsid w:val="005F53B8"/>
    <w:rsid w:val="00603975"/>
    <w:rsid w:val="00611C20"/>
    <w:rsid w:val="00624927"/>
    <w:rsid w:val="00631E18"/>
    <w:rsid w:val="006460DF"/>
    <w:rsid w:val="00651A0C"/>
    <w:rsid w:val="00651F11"/>
    <w:rsid w:val="0065497B"/>
    <w:rsid w:val="00661CFD"/>
    <w:rsid w:val="006707DC"/>
    <w:rsid w:val="00680485"/>
    <w:rsid w:val="0069517C"/>
    <w:rsid w:val="006A7077"/>
    <w:rsid w:val="006B6029"/>
    <w:rsid w:val="006C1F94"/>
    <w:rsid w:val="006D260A"/>
    <w:rsid w:val="006D5E44"/>
    <w:rsid w:val="006D74B5"/>
    <w:rsid w:val="006E22D0"/>
    <w:rsid w:val="006E2BE5"/>
    <w:rsid w:val="006E3264"/>
    <w:rsid w:val="006F4D64"/>
    <w:rsid w:val="00700827"/>
    <w:rsid w:val="0070658C"/>
    <w:rsid w:val="00713DD9"/>
    <w:rsid w:val="0072093C"/>
    <w:rsid w:val="00723FD2"/>
    <w:rsid w:val="0072443D"/>
    <w:rsid w:val="00735555"/>
    <w:rsid w:val="00741562"/>
    <w:rsid w:val="00763342"/>
    <w:rsid w:val="00764E0D"/>
    <w:rsid w:val="00780B09"/>
    <w:rsid w:val="007818F2"/>
    <w:rsid w:val="007845B4"/>
    <w:rsid w:val="00791EF2"/>
    <w:rsid w:val="0079224F"/>
    <w:rsid w:val="00792317"/>
    <w:rsid w:val="007A036F"/>
    <w:rsid w:val="007A16CE"/>
    <w:rsid w:val="007A483D"/>
    <w:rsid w:val="007A5DCE"/>
    <w:rsid w:val="007A714D"/>
    <w:rsid w:val="007B1FA3"/>
    <w:rsid w:val="007C44A0"/>
    <w:rsid w:val="007C5C35"/>
    <w:rsid w:val="007D4D37"/>
    <w:rsid w:val="007F163A"/>
    <w:rsid w:val="007F2E09"/>
    <w:rsid w:val="007F7286"/>
    <w:rsid w:val="0080614F"/>
    <w:rsid w:val="00807C36"/>
    <w:rsid w:val="00810E16"/>
    <w:rsid w:val="00813684"/>
    <w:rsid w:val="00815AB3"/>
    <w:rsid w:val="00820580"/>
    <w:rsid w:val="008404D6"/>
    <w:rsid w:val="008405C3"/>
    <w:rsid w:val="00857CCC"/>
    <w:rsid w:val="00861E0D"/>
    <w:rsid w:val="00863078"/>
    <w:rsid w:val="00865A8D"/>
    <w:rsid w:val="00890D51"/>
    <w:rsid w:val="008C42C0"/>
    <w:rsid w:val="008C5879"/>
    <w:rsid w:val="008C7D03"/>
    <w:rsid w:val="008D0A52"/>
    <w:rsid w:val="008D39BC"/>
    <w:rsid w:val="008D628E"/>
    <w:rsid w:val="008E1283"/>
    <w:rsid w:val="008E3B2E"/>
    <w:rsid w:val="008E6697"/>
    <w:rsid w:val="008F747E"/>
    <w:rsid w:val="008F77CD"/>
    <w:rsid w:val="00907F48"/>
    <w:rsid w:val="00911246"/>
    <w:rsid w:val="00916EC1"/>
    <w:rsid w:val="00922F2B"/>
    <w:rsid w:val="009309CA"/>
    <w:rsid w:val="0094208F"/>
    <w:rsid w:val="00961E54"/>
    <w:rsid w:val="00965DBA"/>
    <w:rsid w:val="00971E03"/>
    <w:rsid w:val="00993488"/>
    <w:rsid w:val="00993F24"/>
    <w:rsid w:val="00996D28"/>
    <w:rsid w:val="009A5022"/>
    <w:rsid w:val="009B5A13"/>
    <w:rsid w:val="009B607F"/>
    <w:rsid w:val="009C2E2D"/>
    <w:rsid w:val="009C5983"/>
    <w:rsid w:val="009D4744"/>
    <w:rsid w:val="009D59D9"/>
    <w:rsid w:val="009D67DC"/>
    <w:rsid w:val="009E1334"/>
    <w:rsid w:val="009E381F"/>
    <w:rsid w:val="009E7761"/>
    <w:rsid w:val="009F0CD3"/>
    <w:rsid w:val="009F4E9D"/>
    <w:rsid w:val="009F5FC6"/>
    <w:rsid w:val="00A0288B"/>
    <w:rsid w:val="00A05AC8"/>
    <w:rsid w:val="00A1574D"/>
    <w:rsid w:val="00A254A8"/>
    <w:rsid w:val="00A25E5F"/>
    <w:rsid w:val="00A35BAE"/>
    <w:rsid w:val="00A4153F"/>
    <w:rsid w:val="00A50C61"/>
    <w:rsid w:val="00A57E3D"/>
    <w:rsid w:val="00A67F71"/>
    <w:rsid w:val="00A71F1E"/>
    <w:rsid w:val="00A750E2"/>
    <w:rsid w:val="00A864C4"/>
    <w:rsid w:val="00AA0117"/>
    <w:rsid w:val="00AA4C34"/>
    <w:rsid w:val="00AA5EDA"/>
    <w:rsid w:val="00AC217A"/>
    <w:rsid w:val="00AC51B3"/>
    <w:rsid w:val="00AD13FC"/>
    <w:rsid w:val="00AD17F5"/>
    <w:rsid w:val="00AE63AF"/>
    <w:rsid w:val="00AE7D07"/>
    <w:rsid w:val="00AF49FA"/>
    <w:rsid w:val="00AF5826"/>
    <w:rsid w:val="00AF615E"/>
    <w:rsid w:val="00B07549"/>
    <w:rsid w:val="00B11FA5"/>
    <w:rsid w:val="00B15E7A"/>
    <w:rsid w:val="00B27FF4"/>
    <w:rsid w:val="00B43346"/>
    <w:rsid w:val="00B456C9"/>
    <w:rsid w:val="00B465FA"/>
    <w:rsid w:val="00B57E87"/>
    <w:rsid w:val="00B639DB"/>
    <w:rsid w:val="00B65064"/>
    <w:rsid w:val="00B668C5"/>
    <w:rsid w:val="00B67B0E"/>
    <w:rsid w:val="00B7586E"/>
    <w:rsid w:val="00B7673F"/>
    <w:rsid w:val="00B9368F"/>
    <w:rsid w:val="00B9503C"/>
    <w:rsid w:val="00BA2E36"/>
    <w:rsid w:val="00BA4534"/>
    <w:rsid w:val="00BB011C"/>
    <w:rsid w:val="00BB0BA7"/>
    <w:rsid w:val="00BB0C5F"/>
    <w:rsid w:val="00BB2184"/>
    <w:rsid w:val="00BB6010"/>
    <w:rsid w:val="00BC0798"/>
    <w:rsid w:val="00BC5FD5"/>
    <w:rsid w:val="00BC6A77"/>
    <w:rsid w:val="00BD0D55"/>
    <w:rsid w:val="00BD58DA"/>
    <w:rsid w:val="00BD721F"/>
    <w:rsid w:val="00BE0457"/>
    <w:rsid w:val="00BF162E"/>
    <w:rsid w:val="00C01F49"/>
    <w:rsid w:val="00C0632C"/>
    <w:rsid w:val="00C06F67"/>
    <w:rsid w:val="00C1392A"/>
    <w:rsid w:val="00C215E4"/>
    <w:rsid w:val="00C24A11"/>
    <w:rsid w:val="00C26799"/>
    <w:rsid w:val="00C31805"/>
    <w:rsid w:val="00C33F81"/>
    <w:rsid w:val="00C40548"/>
    <w:rsid w:val="00C40FC6"/>
    <w:rsid w:val="00C51E42"/>
    <w:rsid w:val="00C662ED"/>
    <w:rsid w:val="00C71AC5"/>
    <w:rsid w:val="00C748CA"/>
    <w:rsid w:val="00C86479"/>
    <w:rsid w:val="00C87522"/>
    <w:rsid w:val="00C97645"/>
    <w:rsid w:val="00C97DE8"/>
    <w:rsid w:val="00CA2F6A"/>
    <w:rsid w:val="00CB0CC8"/>
    <w:rsid w:val="00CB64F0"/>
    <w:rsid w:val="00CC0763"/>
    <w:rsid w:val="00CC4118"/>
    <w:rsid w:val="00CC4723"/>
    <w:rsid w:val="00CE112E"/>
    <w:rsid w:val="00CE5A90"/>
    <w:rsid w:val="00CF0689"/>
    <w:rsid w:val="00CF0BD2"/>
    <w:rsid w:val="00CF199B"/>
    <w:rsid w:val="00CF23AE"/>
    <w:rsid w:val="00D03367"/>
    <w:rsid w:val="00D1063B"/>
    <w:rsid w:val="00D11646"/>
    <w:rsid w:val="00D24063"/>
    <w:rsid w:val="00D25FAB"/>
    <w:rsid w:val="00D3737A"/>
    <w:rsid w:val="00D410B4"/>
    <w:rsid w:val="00D45B05"/>
    <w:rsid w:val="00D46D0C"/>
    <w:rsid w:val="00D46FBC"/>
    <w:rsid w:val="00D62110"/>
    <w:rsid w:val="00D67A18"/>
    <w:rsid w:val="00D901B6"/>
    <w:rsid w:val="00D908AB"/>
    <w:rsid w:val="00D90C96"/>
    <w:rsid w:val="00D9757F"/>
    <w:rsid w:val="00DA6DEE"/>
    <w:rsid w:val="00DD0E2C"/>
    <w:rsid w:val="00DD32AB"/>
    <w:rsid w:val="00DD4A14"/>
    <w:rsid w:val="00DD55C7"/>
    <w:rsid w:val="00DE07B9"/>
    <w:rsid w:val="00DE0A95"/>
    <w:rsid w:val="00DE0EFB"/>
    <w:rsid w:val="00DE0FC0"/>
    <w:rsid w:val="00DE71F7"/>
    <w:rsid w:val="00DF4733"/>
    <w:rsid w:val="00E037CC"/>
    <w:rsid w:val="00E112AE"/>
    <w:rsid w:val="00E31411"/>
    <w:rsid w:val="00E319C0"/>
    <w:rsid w:val="00E32477"/>
    <w:rsid w:val="00E40A98"/>
    <w:rsid w:val="00E41D13"/>
    <w:rsid w:val="00E455C6"/>
    <w:rsid w:val="00E50A30"/>
    <w:rsid w:val="00E55276"/>
    <w:rsid w:val="00E55C33"/>
    <w:rsid w:val="00E625D8"/>
    <w:rsid w:val="00E7237B"/>
    <w:rsid w:val="00E821A7"/>
    <w:rsid w:val="00E85D3B"/>
    <w:rsid w:val="00E945C3"/>
    <w:rsid w:val="00EA0C33"/>
    <w:rsid w:val="00EA77E2"/>
    <w:rsid w:val="00EB11F7"/>
    <w:rsid w:val="00EC0923"/>
    <w:rsid w:val="00EC3332"/>
    <w:rsid w:val="00EC33DC"/>
    <w:rsid w:val="00EC7D46"/>
    <w:rsid w:val="00ED1F27"/>
    <w:rsid w:val="00EE19CA"/>
    <w:rsid w:val="00EE1B9E"/>
    <w:rsid w:val="00EE31B0"/>
    <w:rsid w:val="00EF4DA8"/>
    <w:rsid w:val="00F06CE4"/>
    <w:rsid w:val="00F14EFE"/>
    <w:rsid w:val="00F174A0"/>
    <w:rsid w:val="00F30C50"/>
    <w:rsid w:val="00F34C0D"/>
    <w:rsid w:val="00F5015F"/>
    <w:rsid w:val="00F50231"/>
    <w:rsid w:val="00F65BA1"/>
    <w:rsid w:val="00F73C37"/>
    <w:rsid w:val="00F7714B"/>
    <w:rsid w:val="00F77268"/>
    <w:rsid w:val="00F91252"/>
    <w:rsid w:val="00F92EA8"/>
    <w:rsid w:val="00F93B10"/>
    <w:rsid w:val="00FC0CB6"/>
    <w:rsid w:val="00FC66A0"/>
    <w:rsid w:val="00FD13E8"/>
    <w:rsid w:val="00FD2521"/>
    <w:rsid w:val="00FD74CA"/>
    <w:rsid w:val="00FE0FAE"/>
    <w:rsid w:val="00FE3DA6"/>
    <w:rsid w:val="338C3565"/>
    <w:rsid w:val="4677328E"/>
    <w:rsid w:val="6EF8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FA47"/>
  <w15:docId w15:val="{23A4C385-AF42-4350-8378-38B8165F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C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455C6"/>
    <w:pPr>
      <w:keepNext/>
      <w:outlineLvl w:val="0"/>
    </w:pPr>
    <w:rPr>
      <w:b/>
    </w:rPr>
  </w:style>
  <w:style w:type="paragraph" w:styleId="Heading2">
    <w:name w:val="heading 2"/>
    <w:basedOn w:val="Normal"/>
    <w:next w:val="Normal"/>
    <w:link w:val="Heading2Char"/>
    <w:uiPriority w:val="9"/>
    <w:unhideWhenUsed/>
    <w:qFormat/>
    <w:rsid w:val="002753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5C6"/>
    <w:rPr>
      <w:rFonts w:ascii="Times New Roman" w:eastAsia="Times New Roman" w:hAnsi="Times New Roman" w:cs="Times New Roman"/>
      <w:b/>
      <w:sz w:val="24"/>
      <w:szCs w:val="20"/>
    </w:rPr>
  </w:style>
  <w:style w:type="paragraph" w:styleId="Title">
    <w:name w:val="Title"/>
    <w:basedOn w:val="Normal"/>
    <w:link w:val="TitleChar"/>
    <w:qFormat/>
    <w:rsid w:val="00E455C6"/>
    <w:pPr>
      <w:jc w:val="center"/>
    </w:pPr>
    <w:rPr>
      <w:b/>
    </w:rPr>
  </w:style>
  <w:style w:type="character" w:customStyle="1" w:styleId="TitleChar">
    <w:name w:val="Title Char"/>
    <w:basedOn w:val="DefaultParagraphFont"/>
    <w:link w:val="Title"/>
    <w:rsid w:val="00E455C6"/>
    <w:rPr>
      <w:rFonts w:ascii="Times New Roman" w:eastAsia="Times New Roman" w:hAnsi="Times New Roman" w:cs="Times New Roman"/>
      <w:b/>
      <w:sz w:val="24"/>
      <w:szCs w:val="20"/>
    </w:rPr>
  </w:style>
  <w:style w:type="paragraph" w:styleId="ListParagraph">
    <w:name w:val="List Paragraph"/>
    <w:basedOn w:val="Normal"/>
    <w:uiPriority w:val="34"/>
    <w:qFormat/>
    <w:rsid w:val="00E455C6"/>
    <w:pPr>
      <w:ind w:left="720"/>
    </w:pPr>
  </w:style>
  <w:style w:type="paragraph" w:styleId="BalloonText">
    <w:name w:val="Balloon Text"/>
    <w:basedOn w:val="Normal"/>
    <w:link w:val="BalloonTextChar"/>
    <w:uiPriority w:val="99"/>
    <w:semiHidden/>
    <w:unhideWhenUsed/>
    <w:rsid w:val="00CA2F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6A"/>
    <w:rPr>
      <w:rFonts w:ascii="Segoe UI" w:eastAsia="Times New Roman" w:hAnsi="Segoe UI" w:cs="Segoe UI"/>
      <w:sz w:val="18"/>
      <w:szCs w:val="18"/>
    </w:rPr>
  </w:style>
  <w:style w:type="paragraph" w:styleId="NoSpacing">
    <w:name w:val="No Spacing"/>
    <w:uiPriority w:val="1"/>
    <w:qFormat/>
    <w:rsid w:val="009A5022"/>
    <w:pPr>
      <w:spacing w:after="0" w:line="240" w:lineRule="auto"/>
    </w:pPr>
    <w:rPr>
      <w:rFonts w:ascii="Times New Roman" w:eastAsia="Times New Roman" w:hAnsi="Times New Roman" w:cs="Times New Roman"/>
      <w:sz w:val="24"/>
      <w:szCs w:val="20"/>
    </w:rPr>
  </w:style>
  <w:style w:type="paragraph" w:customStyle="1" w:styleId="paragraph">
    <w:name w:val="paragraph"/>
    <w:basedOn w:val="Normal"/>
    <w:rsid w:val="00040B2A"/>
    <w:pPr>
      <w:spacing w:before="100" w:beforeAutospacing="1" w:after="100" w:afterAutospacing="1"/>
    </w:pPr>
    <w:rPr>
      <w:rFonts w:ascii="Calibri" w:eastAsiaTheme="minorHAnsi" w:hAnsi="Calibri"/>
      <w:sz w:val="22"/>
      <w:szCs w:val="22"/>
    </w:rPr>
  </w:style>
  <w:style w:type="character" w:customStyle="1" w:styleId="normaltextrun">
    <w:name w:val="normaltextrun"/>
    <w:basedOn w:val="DefaultParagraphFont"/>
    <w:rsid w:val="00040B2A"/>
  </w:style>
  <w:style w:type="character" w:customStyle="1" w:styleId="eop">
    <w:name w:val="eop"/>
    <w:basedOn w:val="DefaultParagraphFont"/>
    <w:rsid w:val="00040B2A"/>
  </w:style>
  <w:style w:type="paragraph" w:styleId="NormalWeb">
    <w:name w:val="Normal (Web)"/>
    <w:basedOn w:val="Normal"/>
    <w:uiPriority w:val="99"/>
    <w:unhideWhenUsed/>
    <w:rsid w:val="00713DD9"/>
    <w:rPr>
      <w:rFonts w:ascii="Calibri" w:eastAsiaTheme="minorHAnsi" w:hAnsi="Calibri" w:cs="Calibri"/>
      <w:sz w:val="22"/>
      <w:szCs w:val="22"/>
    </w:rPr>
  </w:style>
  <w:style w:type="character" w:styleId="Hyperlink">
    <w:name w:val="Hyperlink"/>
    <w:basedOn w:val="DefaultParagraphFont"/>
    <w:uiPriority w:val="99"/>
    <w:unhideWhenUsed/>
    <w:rsid w:val="00C1392A"/>
    <w:rPr>
      <w:color w:val="0563C1" w:themeColor="hyperlink"/>
      <w:u w:val="single"/>
    </w:rPr>
  </w:style>
  <w:style w:type="character" w:styleId="UnresolvedMention">
    <w:name w:val="Unresolved Mention"/>
    <w:basedOn w:val="DefaultParagraphFont"/>
    <w:uiPriority w:val="99"/>
    <w:semiHidden/>
    <w:unhideWhenUsed/>
    <w:rsid w:val="00C1392A"/>
    <w:rPr>
      <w:color w:val="605E5C"/>
      <w:shd w:val="clear" w:color="auto" w:fill="E1DFDD"/>
    </w:rPr>
  </w:style>
  <w:style w:type="character" w:customStyle="1" w:styleId="Heading2Char">
    <w:name w:val="Heading 2 Char"/>
    <w:basedOn w:val="DefaultParagraphFont"/>
    <w:link w:val="Heading2"/>
    <w:uiPriority w:val="9"/>
    <w:rsid w:val="002753B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B11F7"/>
    <w:pPr>
      <w:tabs>
        <w:tab w:val="center" w:pos="4680"/>
        <w:tab w:val="right" w:pos="9360"/>
      </w:tabs>
    </w:pPr>
  </w:style>
  <w:style w:type="character" w:customStyle="1" w:styleId="HeaderChar">
    <w:name w:val="Header Char"/>
    <w:basedOn w:val="DefaultParagraphFont"/>
    <w:link w:val="Header"/>
    <w:uiPriority w:val="99"/>
    <w:rsid w:val="00EB11F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B11F7"/>
    <w:pPr>
      <w:tabs>
        <w:tab w:val="center" w:pos="4680"/>
        <w:tab w:val="right" w:pos="9360"/>
      </w:tabs>
    </w:pPr>
  </w:style>
  <w:style w:type="character" w:customStyle="1" w:styleId="FooterChar">
    <w:name w:val="Footer Char"/>
    <w:basedOn w:val="DefaultParagraphFont"/>
    <w:link w:val="Footer"/>
    <w:uiPriority w:val="99"/>
    <w:rsid w:val="00EB11F7"/>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92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2192">
      <w:bodyDiv w:val="1"/>
      <w:marLeft w:val="0"/>
      <w:marRight w:val="0"/>
      <w:marTop w:val="0"/>
      <w:marBottom w:val="0"/>
      <w:divBdr>
        <w:top w:val="none" w:sz="0" w:space="0" w:color="auto"/>
        <w:left w:val="none" w:sz="0" w:space="0" w:color="auto"/>
        <w:bottom w:val="none" w:sz="0" w:space="0" w:color="auto"/>
        <w:right w:val="none" w:sz="0" w:space="0" w:color="auto"/>
      </w:divBdr>
    </w:div>
    <w:div w:id="129834822">
      <w:bodyDiv w:val="1"/>
      <w:marLeft w:val="0"/>
      <w:marRight w:val="0"/>
      <w:marTop w:val="0"/>
      <w:marBottom w:val="0"/>
      <w:divBdr>
        <w:top w:val="none" w:sz="0" w:space="0" w:color="auto"/>
        <w:left w:val="none" w:sz="0" w:space="0" w:color="auto"/>
        <w:bottom w:val="none" w:sz="0" w:space="0" w:color="auto"/>
        <w:right w:val="none" w:sz="0" w:space="0" w:color="auto"/>
      </w:divBdr>
    </w:div>
    <w:div w:id="283121222">
      <w:bodyDiv w:val="1"/>
      <w:marLeft w:val="0"/>
      <w:marRight w:val="0"/>
      <w:marTop w:val="0"/>
      <w:marBottom w:val="0"/>
      <w:divBdr>
        <w:top w:val="none" w:sz="0" w:space="0" w:color="auto"/>
        <w:left w:val="none" w:sz="0" w:space="0" w:color="auto"/>
        <w:bottom w:val="none" w:sz="0" w:space="0" w:color="auto"/>
        <w:right w:val="none" w:sz="0" w:space="0" w:color="auto"/>
      </w:divBdr>
    </w:div>
    <w:div w:id="314845121">
      <w:bodyDiv w:val="1"/>
      <w:marLeft w:val="0"/>
      <w:marRight w:val="0"/>
      <w:marTop w:val="0"/>
      <w:marBottom w:val="0"/>
      <w:divBdr>
        <w:top w:val="none" w:sz="0" w:space="0" w:color="auto"/>
        <w:left w:val="none" w:sz="0" w:space="0" w:color="auto"/>
        <w:bottom w:val="none" w:sz="0" w:space="0" w:color="auto"/>
        <w:right w:val="none" w:sz="0" w:space="0" w:color="auto"/>
      </w:divBdr>
    </w:div>
    <w:div w:id="318702215">
      <w:bodyDiv w:val="1"/>
      <w:marLeft w:val="0"/>
      <w:marRight w:val="0"/>
      <w:marTop w:val="0"/>
      <w:marBottom w:val="0"/>
      <w:divBdr>
        <w:top w:val="none" w:sz="0" w:space="0" w:color="auto"/>
        <w:left w:val="none" w:sz="0" w:space="0" w:color="auto"/>
        <w:bottom w:val="none" w:sz="0" w:space="0" w:color="auto"/>
        <w:right w:val="none" w:sz="0" w:space="0" w:color="auto"/>
      </w:divBdr>
    </w:div>
    <w:div w:id="546335125">
      <w:bodyDiv w:val="1"/>
      <w:marLeft w:val="0"/>
      <w:marRight w:val="0"/>
      <w:marTop w:val="0"/>
      <w:marBottom w:val="0"/>
      <w:divBdr>
        <w:top w:val="none" w:sz="0" w:space="0" w:color="auto"/>
        <w:left w:val="none" w:sz="0" w:space="0" w:color="auto"/>
        <w:bottom w:val="none" w:sz="0" w:space="0" w:color="auto"/>
        <w:right w:val="none" w:sz="0" w:space="0" w:color="auto"/>
      </w:divBdr>
    </w:div>
    <w:div w:id="610625631">
      <w:bodyDiv w:val="1"/>
      <w:marLeft w:val="0"/>
      <w:marRight w:val="0"/>
      <w:marTop w:val="0"/>
      <w:marBottom w:val="0"/>
      <w:divBdr>
        <w:top w:val="none" w:sz="0" w:space="0" w:color="auto"/>
        <w:left w:val="none" w:sz="0" w:space="0" w:color="auto"/>
        <w:bottom w:val="none" w:sz="0" w:space="0" w:color="auto"/>
        <w:right w:val="none" w:sz="0" w:space="0" w:color="auto"/>
      </w:divBdr>
    </w:div>
    <w:div w:id="768544684">
      <w:bodyDiv w:val="1"/>
      <w:marLeft w:val="0"/>
      <w:marRight w:val="0"/>
      <w:marTop w:val="0"/>
      <w:marBottom w:val="0"/>
      <w:divBdr>
        <w:top w:val="none" w:sz="0" w:space="0" w:color="auto"/>
        <w:left w:val="none" w:sz="0" w:space="0" w:color="auto"/>
        <w:bottom w:val="none" w:sz="0" w:space="0" w:color="auto"/>
        <w:right w:val="none" w:sz="0" w:space="0" w:color="auto"/>
      </w:divBdr>
    </w:div>
    <w:div w:id="783576468">
      <w:bodyDiv w:val="1"/>
      <w:marLeft w:val="0"/>
      <w:marRight w:val="0"/>
      <w:marTop w:val="0"/>
      <w:marBottom w:val="0"/>
      <w:divBdr>
        <w:top w:val="none" w:sz="0" w:space="0" w:color="auto"/>
        <w:left w:val="none" w:sz="0" w:space="0" w:color="auto"/>
        <w:bottom w:val="none" w:sz="0" w:space="0" w:color="auto"/>
        <w:right w:val="none" w:sz="0" w:space="0" w:color="auto"/>
      </w:divBdr>
    </w:div>
    <w:div w:id="956566829">
      <w:bodyDiv w:val="1"/>
      <w:marLeft w:val="0"/>
      <w:marRight w:val="0"/>
      <w:marTop w:val="0"/>
      <w:marBottom w:val="0"/>
      <w:divBdr>
        <w:top w:val="none" w:sz="0" w:space="0" w:color="auto"/>
        <w:left w:val="none" w:sz="0" w:space="0" w:color="auto"/>
        <w:bottom w:val="none" w:sz="0" w:space="0" w:color="auto"/>
        <w:right w:val="none" w:sz="0" w:space="0" w:color="auto"/>
      </w:divBdr>
    </w:div>
    <w:div w:id="1076711270">
      <w:bodyDiv w:val="1"/>
      <w:marLeft w:val="0"/>
      <w:marRight w:val="0"/>
      <w:marTop w:val="0"/>
      <w:marBottom w:val="0"/>
      <w:divBdr>
        <w:top w:val="none" w:sz="0" w:space="0" w:color="auto"/>
        <w:left w:val="none" w:sz="0" w:space="0" w:color="auto"/>
        <w:bottom w:val="none" w:sz="0" w:space="0" w:color="auto"/>
        <w:right w:val="none" w:sz="0" w:space="0" w:color="auto"/>
      </w:divBdr>
    </w:div>
    <w:div w:id="1099179653">
      <w:bodyDiv w:val="1"/>
      <w:marLeft w:val="0"/>
      <w:marRight w:val="0"/>
      <w:marTop w:val="0"/>
      <w:marBottom w:val="0"/>
      <w:divBdr>
        <w:top w:val="none" w:sz="0" w:space="0" w:color="auto"/>
        <w:left w:val="none" w:sz="0" w:space="0" w:color="auto"/>
        <w:bottom w:val="none" w:sz="0" w:space="0" w:color="auto"/>
        <w:right w:val="none" w:sz="0" w:space="0" w:color="auto"/>
      </w:divBdr>
    </w:div>
    <w:div w:id="1163666588">
      <w:bodyDiv w:val="1"/>
      <w:marLeft w:val="0"/>
      <w:marRight w:val="0"/>
      <w:marTop w:val="0"/>
      <w:marBottom w:val="0"/>
      <w:divBdr>
        <w:top w:val="none" w:sz="0" w:space="0" w:color="auto"/>
        <w:left w:val="none" w:sz="0" w:space="0" w:color="auto"/>
        <w:bottom w:val="none" w:sz="0" w:space="0" w:color="auto"/>
        <w:right w:val="none" w:sz="0" w:space="0" w:color="auto"/>
      </w:divBdr>
    </w:div>
    <w:div w:id="1453942165">
      <w:bodyDiv w:val="1"/>
      <w:marLeft w:val="0"/>
      <w:marRight w:val="0"/>
      <w:marTop w:val="0"/>
      <w:marBottom w:val="0"/>
      <w:divBdr>
        <w:top w:val="none" w:sz="0" w:space="0" w:color="auto"/>
        <w:left w:val="none" w:sz="0" w:space="0" w:color="auto"/>
        <w:bottom w:val="none" w:sz="0" w:space="0" w:color="auto"/>
        <w:right w:val="none" w:sz="0" w:space="0" w:color="auto"/>
      </w:divBdr>
    </w:div>
    <w:div w:id="1610119208">
      <w:bodyDiv w:val="1"/>
      <w:marLeft w:val="0"/>
      <w:marRight w:val="0"/>
      <w:marTop w:val="0"/>
      <w:marBottom w:val="0"/>
      <w:divBdr>
        <w:top w:val="none" w:sz="0" w:space="0" w:color="auto"/>
        <w:left w:val="none" w:sz="0" w:space="0" w:color="auto"/>
        <w:bottom w:val="none" w:sz="0" w:space="0" w:color="auto"/>
        <w:right w:val="none" w:sz="0" w:space="0" w:color="auto"/>
      </w:divBdr>
    </w:div>
    <w:div w:id="1653370177">
      <w:bodyDiv w:val="1"/>
      <w:marLeft w:val="0"/>
      <w:marRight w:val="0"/>
      <w:marTop w:val="0"/>
      <w:marBottom w:val="0"/>
      <w:divBdr>
        <w:top w:val="none" w:sz="0" w:space="0" w:color="auto"/>
        <w:left w:val="none" w:sz="0" w:space="0" w:color="auto"/>
        <w:bottom w:val="none" w:sz="0" w:space="0" w:color="auto"/>
        <w:right w:val="none" w:sz="0" w:space="0" w:color="auto"/>
      </w:divBdr>
    </w:div>
    <w:div w:id="2000304955">
      <w:bodyDiv w:val="1"/>
      <w:marLeft w:val="0"/>
      <w:marRight w:val="0"/>
      <w:marTop w:val="0"/>
      <w:marBottom w:val="0"/>
      <w:divBdr>
        <w:top w:val="none" w:sz="0" w:space="0" w:color="auto"/>
        <w:left w:val="none" w:sz="0" w:space="0" w:color="auto"/>
        <w:bottom w:val="none" w:sz="0" w:space="0" w:color="auto"/>
        <w:right w:val="none" w:sz="0" w:space="0" w:color="auto"/>
      </w:divBdr>
      <w:divsChild>
        <w:div w:id="194565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b32c9c-61fd-4e07-846d-120b6bd819d5">
      <Terms xmlns="http://schemas.microsoft.com/office/infopath/2007/PartnerControls"/>
    </lcf76f155ced4ddcb4097134ff3c332f>
    <TaxCatchAll xmlns="a70329e3-b5d3-427f-9799-2c07dc2607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5E430CAB591A40AFC0B0ED222CF191" ma:contentTypeVersion="15" ma:contentTypeDescription="Create a new document." ma:contentTypeScope="" ma:versionID="f5f7fc154f97c0c3ca9ef2f924bb4393">
  <xsd:schema xmlns:xsd="http://www.w3.org/2001/XMLSchema" xmlns:xs="http://www.w3.org/2001/XMLSchema" xmlns:p="http://schemas.microsoft.com/office/2006/metadata/properties" xmlns:ns2="48b32c9c-61fd-4e07-846d-120b6bd819d5" xmlns:ns3="a70329e3-b5d3-427f-9799-2c07dc26078f" targetNamespace="http://schemas.microsoft.com/office/2006/metadata/properties" ma:root="true" ma:fieldsID="99542d736547e8a6864890bdb081bbfe" ns2:_="" ns3:_="">
    <xsd:import namespace="48b32c9c-61fd-4e07-846d-120b6bd819d5"/>
    <xsd:import namespace="a70329e3-b5d3-427f-9799-2c07dc26078f"/>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32c9c-61fd-4e07-846d-120b6bd81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329e3-b5d3-427f-9799-2c07dc2607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d9dfb16-d286-48c6-8689-cc1100c5c8ba}" ma:internalName="TaxCatchAll" ma:showField="CatchAllData" ma:web="a70329e3-b5d3-427f-9799-2c07dc2607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607C9F-D6B2-4293-9C20-83ED36026650}">
  <ds:schemaRefs>
    <ds:schemaRef ds:uri="http://schemas.microsoft.com/sharepoint/v3/contenttype/forms"/>
  </ds:schemaRefs>
</ds:datastoreItem>
</file>

<file path=customXml/itemProps2.xml><?xml version="1.0" encoding="utf-8"?>
<ds:datastoreItem xmlns:ds="http://schemas.openxmlformats.org/officeDocument/2006/customXml" ds:itemID="{EDF79655-3D54-4525-A175-4663FC61E8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995FFF-D270-4491-9215-84D18C535B95}"/>
</file>

<file path=docProps/app.xml><?xml version="1.0" encoding="utf-8"?>
<Properties xmlns="http://schemas.openxmlformats.org/officeDocument/2006/extended-properties" xmlns:vt="http://schemas.openxmlformats.org/officeDocument/2006/docPropsVTypes">
  <Template>Normal.dotm</Template>
  <TotalTime>1</TotalTime>
  <Pages>6</Pages>
  <Words>1678</Words>
  <Characters>9571</Characters>
  <Application>Microsoft Office Word</Application>
  <DocSecurity>0</DocSecurity>
  <Lines>79</Lines>
  <Paragraphs>22</Paragraphs>
  <ScaleCrop>false</ScaleCrop>
  <Company>Illinois State University_COE</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McCluskey-Titus, Phyllis</dc:creator>
  <cp:lastModifiedBy>Sutter, Kristi</cp:lastModifiedBy>
  <cp:revision>2</cp:revision>
  <cp:lastPrinted>2020-02-17T14:47:00Z</cp:lastPrinted>
  <dcterms:created xsi:type="dcterms:W3CDTF">2022-10-31T14:01:00Z</dcterms:created>
  <dcterms:modified xsi:type="dcterms:W3CDTF">2022-10-31T14:01:00Z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0x01010085C078D630F22A41BA81B3B404EA8099</vt:lpwstr>
  </property>
</Properties>
</file>